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8407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1897/2025</w:t>
      </w:r>
      <w:r>
        <w:rPr>
          <w:b/>
          <w:caps/>
        </w:rPr>
        <w:br/>
        <w:t>Zarządu Województwa Wielkopolskiego</w:t>
      </w:r>
    </w:p>
    <w:p w:rsidR="00A77B3E" w:rsidRDefault="00184076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5 czerwca 2025 r.</w:t>
      </w:r>
    </w:p>
    <w:p w:rsidR="00A77B3E" w:rsidRDefault="00184076">
      <w:pPr>
        <w:keepNext/>
        <w:spacing w:after="480" w:line="276" w:lineRule="auto"/>
        <w:jc w:val="center"/>
      </w:pPr>
      <w:r>
        <w:rPr>
          <w:b/>
        </w:rPr>
        <w:t>w sprawie: zmiany Uchwały Nr 8325/2024 z dnia 25 kwietnia 2024 r. w sprawie przyjęcia Wykazu Gminnych Programów Rewitalizacji Województwa Wielkopolskiego.</w:t>
      </w:r>
    </w:p>
    <w:p w:rsidR="00A77B3E" w:rsidRDefault="00184076">
      <w:pPr>
        <w:keepLines/>
        <w:spacing w:before="120" w:after="120" w:line="276" w:lineRule="auto"/>
        <w:ind w:firstLine="227"/>
      </w:pPr>
      <w:r>
        <w:t>Na podstawie art. </w:t>
      </w:r>
      <w:r>
        <w:t>41 ust. 1 i ust. 2 pkt. 4 ustawy z dnia 5 czerwca 1998 r. o samorządzie województwa (tj. Dz. U. z 2025 r., poz. 581), w związku z art. 8 ust. 1 pkt. 2 ustawy</w:t>
      </w:r>
      <w:r>
        <w:br/>
        <w:t>z dnia 28 kwietnia 2022 r. o zasadach realizacji zadań finansowanych ze środków europejskich w per</w:t>
      </w:r>
      <w:r>
        <w:t>spektywie finansowej 2021–2027 (Dz.U. z 2022 r., poz. 1079 ze zm.) oraz na podstawie Zasad realizacji instrumentów terytorialnych w Polsce w perspektywie finansowej UE na lata 2021-2027 opracowanych przez Ministerstwo Funduszy i Polityki Regionalnej, Zarzą</w:t>
      </w:r>
      <w:r>
        <w:t>d Województwa Wielkopolskiego uchwala, co następuje.</w:t>
      </w:r>
    </w:p>
    <w:p w:rsidR="00AE60A1" w:rsidRDefault="00184076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184076">
      <w:pPr>
        <w:keepLines/>
        <w:spacing w:before="120" w:after="120" w:line="276" w:lineRule="auto"/>
        <w:ind w:firstLine="283"/>
      </w:pPr>
      <w:r>
        <w:t>Zmienia się uchwałę Zarządu Województwa Wielkopolskiego nr 8325/2024 z dnia</w:t>
      </w:r>
      <w:r>
        <w:br/>
        <w:t>25 kwietnia 2024 r. w sprawie przyjęcia Wykazu Gminnych Programów Rewitalizacji Województwa Wielkopolskiego poprzez zmian</w:t>
      </w:r>
      <w:r>
        <w:t>ę jej załącznika stanowiącego „Wykaz Gminnych Programów Rewitalizacji Województwa Wielkopolskiego”.</w:t>
      </w:r>
    </w:p>
    <w:p w:rsidR="00AE60A1" w:rsidRDefault="00184076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184076">
      <w:pPr>
        <w:keepLines/>
        <w:spacing w:before="120" w:after="120" w:line="276" w:lineRule="auto"/>
        <w:ind w:firstLine="283"/>
      </w:pPr>
      <w:r>
        <w:t>Załącznik, o którym mowa w § 1, otrzymuje brzmienie jak w załączniku do niniejszej uchwały.</w:t>
      </w:r>
    </w:p>
    <w:p w:rsidR="00AE60A1" w:rsidRDefault="00184076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184076">
      <w:pPr>
        <w:keepLines/>
        <w:spacing w:before="120" w:after="120" w:line="276" w:lineRule="auto"/>
        <w:ind w:firstLine="283"/>
      </w:pPr>
      <w:r>
        <w:t>Wykonanie niniejszej uchwały powierza się Dyrektorow</w:t>
      </w:r>
      <w:r>
        <w:t>i Departamentu Polityki Regionalnej Urzędu Marszałkowskiego Województwa Wielkopolskiego w Poznaniu.</w:t>
      </w:r>
    </w:p>
    <w:p w:rsidR="00AE60A1" w:rsidRDefault="00184076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184076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184076" w:rsidRDefault="00184076">
      <w:pPr>
        <w:keepLines/>
        <w:spacing w:before="120" w:after="120" w:line="276" w:lineRule="auto"/>
        <w:ind w:firstLine="283"/>
        <w:sectPr w:rsidR="00184076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184076">
      <w:pPr>
        <w:keepLines/>
        <w:spacing w:before="280" w:after="280" w:line="360" w:lineRule="auto"/>
        <w:jc w:val="center"/>
        <w:rPr>
          <w:spacing w:val="20"/>
        </w:rPr>
      </w:pPr>
      <w:r>
        <w:lastRenderedPageBreak/>
        <w:t>Uzasadnie</w:t>
      </w:r>
      <w:bookmarkStart w:id="0" w:name="_GoBack"/>
      <w:bookmarkEnd w:id="0"/>
      <w:r>
        <w:t>nie do uchwały Nr 1897/2025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5 czerwca 2025 r.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</w:rPr>
        <w:t xml:space="preserve">w sprawie: zmiany Uchwały </w:t>
      </w:r>
      <w:r>
        <w:rPr>
          <w:b/>
        </w:rPr>
        <w:t xml:space="preserve">Nr 8325/2024 z dnia 25 kwietnia 2024 r. w sprawie przyjęcia Wykazu Gminnych Programów Rewitalizacji Województwa Wielkopolskiego. 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treścią art. 8 ust. 1 pkt. 2 ustawy z dnia 28 kwietnia 2022 r. o zasadach realizacji zadań finansowanych ze środków </w:t>
      </w:r>
      <w:r>
        <w:rPr>
          <w:color w:val="000000"/>
          <w:u w:color="000000"/>
        </w:rPr>
        <w:t>europejskich w perspektywie finansowej 2021–2027, Zarząd Województwa pełni funkcję Instytucji Zarządzającej właściwym programem regionalnym.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dokumentu pn. „Zasady realizacji instrumentów terytorialnych w Polsce</w:t>
      </w:r>
      <w:r>
        <w:rPr>
          <w:color w:val="000000"/>
          <w:u w:color="000000"/>
        </w:rPr>
        <w:br/>
        <w:t xml:space="preserve">w perspektywie finansowej </w:t>
      </w:r>
      <w:r>
        <w:rPr>
          <w:color w:val="000000"/>
          <w:u w:color="000000"/>
        </w:rPr>
        <w:t>UE na lata 2021-2027”, rozdziału 4.1.1 Wykaz gminnych programów rewitalizacji i opiniowanie GPR, IZ tworzy wykaz GPR, który jest prowadzony dla wszystkich pozytywnie zaopiniowanych programów w zakresie możliwości ich finansowania z danego programu regional</w:t>
      </w:r>
      <w:r>
        <w:rPr>
          <w:color w:val="000000"/>
          <w:u w:color="000000"/>
        </w:rPr>
        <w:t>nego.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Wykazie znajdują się Gminne Programy Rewitalizacji, ocenione pozytywnie przez Instytucję Zarządzającą programem Fundusze Europejskie dla Wielkopolski 2021-2027 według listy kontrolnej zawartej w dokumencie pt.: „Wymiar terytorialny. Zasady opiniowa</w:t>
      </w:r>
      <w:r>
        <w:rPr>
          <w:color w:val="000000"/>
          <w:u w:color="000000"/>
        </w:rPr>
        <w:t>nia strategii terytorialnych w ramach programu Fundusze Europejskie dla Wielkopolski 2021-2027 (ZIT, IIT, GPR)” – w wersji przyjętej Uchwałą nr 484/2024 Zarządu Województwa Wielkopolskiego z dnia 8 sierpnia 2024 r., które spełniają wymogi dotyczące cech i </w:t>
      </w:r>
      <w:r>
        <w:rPr>
          <w:color w:val="000000"/>
          <w:u w:color="000000"/>
        </w:rPr>
        <w:t>elementów GPR określone w ustawie z dnia 9 października 2015 r. o rewitalizacji; pełniące funkcję IIT zgodnie z ustawą z dnia 28 kwietnia 2022 r. o zasadach realizacji zadań finansowanych ze środków europejskich w perspektywie finansowej 2021–2027.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</w:t>
      </w:r>
      <w:r>
        <w:rPr>
          <w:color w:val="000000"/>
          <w:u w:color="000000"/>
        </w:rPr>
        <w:t>ku z podjęciem przez Zarząd Województwa Wielkopolskiego Uchwał ws. wydania opinii dotyczącej możliwości finansowania w ramach programu Fundusze Europejskie dla Wielkopolski 2021-2027 następujących Gminnych Programów Rewitalizacji: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Gminny Program Rewitali</w:t>
      </w:r>
      <w:r>
        <w:rPr>
          <w:color w:val="000000"/>
          <w:u w:color="000000"/>
        </w:rPr>
        <w:t>zacji Miasta i Gminy Pleszew na lata 2024-2033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(Uchwała nr XII/115/2025 z dnia 23 kwietnia 2025 r.)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Gminny Program Rewitalizacji dla Gminy Jarocin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(Uchwała nr XVI/209/2025 z dnia 24 marca 2025 r.)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Gminny Program Rewitalizacji Gminy Rawicz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(Uchwała nr X</w:t>
      </w:r>
      <w:r>
        <w:rPr>
          <w:color w:val="000000"/>
          <w:u w:color="000000"/>
        </w:rPr>
        <w:t>VIII/143/25/2025 z dnia 26 marca 2025 r.)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Gminny Program Rewitalizacji dla Gminy Grodzisk Wielkopolski na lata 2024-2032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(Uchwała nr XIV/107/2025 z dnia 27 marca 2025 r.)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oraz w związku z rozstrzygnięciem nadzorczym Wojewody Wielkopolskiego z dnia 7 maja</w:t>
      </w:r>
      <w:r>
        <w:rPr>
          <w:color w:val="000000"/>
          <w:u w:color="000000"/>
        </w:rPr>
        <w:t xml:space="preserve"> 2025 r. (znak:IR-III.4131.11.2025.2) zgodnie z którym uchwała nr IX/153/2025 Rady Miejskiej Leszna z dnia 13 lutego 2025 r. w sprawie przyjęcia dokumentu „Gminny Program Rewitalizacji Miasta Leszna na lata </w:t>
      </w:r>
      <w:r>
        <w:rPr>
          <w:color w:val="000000"/>
          <w:u w:color="000000"/>
        </w:rPr>
        <w:lastRenderedPageBreak/>
        <w:t>2017-2027- aktualizacja II” została uznana za nie</w:t>
      </w:r>
      <w:r>
        <w:rPr>
          <w:color w:val="000000"/>
          <w:u w:color="000000"/>
        </w:rPr>
        <w:t>ważną, zaistniała konieczność wykreślenia wskazanego Dokumentu z wykazu.</w:t>
      </w:r>
    </w:p>
    <w:p w:rsidR="00A77B3E" w:rsidRDefault="0018407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Wskazana jest aktualizacja przedmiotowego Wykazu w zakresie wpisania na wykaz oraz wykreślenia z niego wskazanych Gminnych Programów Rewitalizacji. W związku z powyższym podjęcie nini</w:t>
      </w:r>
      <w:r>
        <w:rPr>
          <w:color w:val="000000"/>
          <w:u w:color="000000"/>
        </w:rPr>
        <w:t>ejszej uchwały przez Zarząd Województwa Wielkopolskiego jest w pełni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4076">
      <w:r>
        <w:separator/>
      </w:r>
    </w:p>
  </w:endnote>
  <w:endnote w:type="continuationSeparator" w:id="0">
    <w:p w:rsidR="00000000" w:rsidRDefault="0018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60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60A1" w:rsidRDefault="00AE60A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60A1" w:rsidRDefault="0018407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60A1" w:rsidRDefault="00AE60A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E60A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60A1" w:rsidRDefault="00AE60A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60A1" w:rsidRDefault="0018407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60A1" w:rsidRDefault="00AE60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4076">
      <w:r>
        <w:separator/>
      </w:r>
    </w:p>
  </w:footnote>
  <w:footnote w:type="continuationSeparator" w:id="0">
    <w:p w:rsidR="00000000" w:rsidRDefault="0018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4076"/>
    <w:rsid w:val="00A77B3E"/>
    <w:rsid w:val="00AE60A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6313E"/>
  <w15:docId w15:val="{7705FF83-8496-49E7-B50A-8B624644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1897/2025 z dnia 5 czerwca 2025 r.</vt:lpstr>
      <vt:lpstr/>
    </vt:vector>
  </TitlesOfParts>
  <Company>Zarząd Województwa Wielkopolskiego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1897/2025 z dnia 5 czerwca 2025 r.</dc:title>
  <dc:subject>w sprawie: zmiany Uchwały Nr^8325/2024 z^dnia 25^kwietnia 2024^r. w^sprawie przyjęcia Wykazu Gminnych Programów Rewitalizacji Województwa Wielkopolskiego.</dc:subject>
  <dc:creator>anna.hadynska</dc:creator>
  <cp:lastModifiedBy>Kardasz Anna</cp:lastModifiedBy>
  <cp:revision>2</cp:revision>
  <dcterms:created xsi:type="dcterms:W3CDTF">2025-06-06T06:28:00Z</dcterms:created>
  <dcterms:modified xsi:type="dcterms:W3CDTF">2025-06-06T06:28:00Z</dcterms:modified>
  <cp:category>Akt prawny</cp:category>
</cp:coreProperties>
</file>