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C054E" w14:textId="7535A138" w:rsidR="000B2619" w:rsidRPr="00FD3679" w:rsidRDefault="000B2619" w:rsidP="000B2619">
      <w:pPr>
        <w:autoSpaceDE w:val="0"/>
        <w:autoSpaceDN w:val="0"/>
        <w:adjustRightInd w:val="0"/>
        <w:spacing w:after="0" w:line="360" w:lineRule="auto"/>
        <w:rPr>
          <w:rFonts w:ascii="Arial" w:hAnsi="Arial" w:cs="Arial"/>
          <w:iCs/>
          <w:sz w:val="20"/>
          <w:szCs w:val="20"/>
          <w:lang w:eastAsia="en-GB"/>
        </w:rPr>
      </w:pPr>
      <w:bookmarkStart w:id="0" w:name="_GoBack"/>
      <w:bookmarkEnd w:id="0"/>
      <w:r w:rsidRPr="00FD3679">
        <w:rPr>
          <w:rFonts w:ascii="Arial" w:hAnsi="Arial" w:cs="Arial"/>
          <w:iCs/>
          <w:sz w:val="20"/>
          <w:szCs w:val="20"/>
          <w:lang w:eastAsia="en-GB"/>
        </w:rPr>
        <w:t xml:space="preserve">Załącznik nr 1 do Uchwały </w:t>
      </w:r>
      <w:r w:rsidR="000746AB" w:rsidRPr="00FD3679">
        <w:rPr>
          <w:rFonts w:ascii="Arial" w:hAnsi="Arial" w:cs="Arial"/>
          <w:iCs/>
          <w:sz w:val="20"/>
          <w:szCs w:val="20"/>
          <w:lang w:eastAsia="en-GB"/>
        </w:rPr>
        <w:t xml:space="preserve">nr </w:t>
      </w:r>
      <w:r w:rsidR="007F69D2">
        <w:rPr>
          <w:rFonts w:ascii="Arial" w:hAnsi="Arial" w:cs="Arial"/>
          <w:iCs/>
          <w:sz w:val="20"/>
          <w:szCs w:val="20"/>
          <w:lang w:eastAsia="en-GB"/>
        </w:rPr>
        <w:t>79</w:t>
      </w:r>
      <w:r w:rsidRPr="00FD3679">
        <w:rPr>
          <w:rFonts w:ascii="Arial" w:hAnsi="Arial" w:cs="Arial"/>
          <w:iCs/>
          <w:sz w:val="20"/>
          <w:szCs w:val="20"/>
          <w:lang w:eastAsia="en-GB"/>
        </w:rPr>
        <w:t>/202</w:t>
      </w:r>
      <w:r w:rsidR="005645DC">
        <w:rPr>
          <w:rFonts w:ascii="Arial" w:hAnsi="Arial" w:cs="Arial"/>
          <w:iCs/>
          <w:sz w:val="20"/>
          <w:szCs w:val="20"/>
          <w:lang w:eastAsia="en-GB"/>
        </w:rPr>
        <w:t>4</w:t>
      </w:r>
    </w:p>
    <w:p w14:paraId="4F771742" w14:textId="40382F82" w:rsidR="000B2619" w:rsidRPr="00FD3679" w:rsidRDefault="000B2619" w:rsidP="000B2619">
      <w:pPr>
        <w:autoSpaceDE w:val="0"/>
        <w:autoSpaceDN w:val="0"/>
        <w:adjustRightInd w:val="0"/>
        <w:spacing w:after="0" w:line="360" w:lineRule="auto"/>
        <w:rPr>
          <w:rFonts w:ascii="Arial" w:hAnsi="Arial" w:cs="Arial"/>
          <w:iCs/>
          <w:sz w:val="20"/>
          <w:szCs w:val="20"/>
          <w:lang w:eastAsia="en-GB"/>
        </w:rPr>
      </w:pPr>
      <w:r w:rsidRPr="00FD3679">
        <w:rPr>
          <w:rFonts w:ascii="Arial" w:hAnsi="Arial" w:cs="Arial"/>
          <w:iCs/>
          <w:sz w:val="20"/>
          <w:szCs w:val="20"/>
          <w:lang w:eastAsia="en-GB"/>
        </w:rPr>
        <w:t>Komitetu Monitorującego</w:t>
      </w:r>
      <w:r w:rsidR="003C289A">
        <w:rPr>
          <w:rFonts w:ascii="Arial" w:hAnsi="Arial" w:cs="Arial"/>
          <w:iCs/>
          <w:sz w:val="20"/>
          <w:szCs w:val="20"/>
          <w:lang w:eastAsia="en-GB"/>
        </w:rPr>
        <w:t xml:space="preserve"> </w:t>
      </w:r>
      <w:r w:rsidRPr="00FD3679">
        <w:rPr>
          <w:rFonts w:ascii="Arial" w:hAnsi="Arial" w:cs="Arial"/>
          <w:iCs/>
          <w:sz w:val="20"/>
          <w:szCs w:val="20"/>
          <w:lang w:eastAsia="en-GB"/>
        </w:rPr>
        <w:t xml:space="preserve">Program </w:t>
      </w:r>
      <w:r w:rsidR="003C289A">
        <w:rPr>
          <w:rFonts w:ascii="Arial" w:hAnsi="Arial" w:cs="Arial"/>
          <w:iCs/>
          <w:sz w:val="20"/>
          <w:szCs w:val="20"/>
          <w:lang w:eastAsia="en-GB"/>
        </w:rPr>
        <w:br/>
      </w:r>
      <w:r w:rsidRPr="00FD3679">
        <w:rPr>
          <w:rFonts w:ascii="Arial" w:hAnsi="Arial" w:cs="Arial"/>
          <w:iCs/>
          <w:sz w:val="20"/>
          <w:szCs w:val="20"/>
          <w:lang w:eastAsia="en-GB"/>
        </w:rPr>
        <w:t>Fundusze Europejskie dla Wielkopolski 2021-2027</w:t>
      </w:r>
    </w:p>
    <w:p w14:paraId="26C42DA6" w14:textId="1FB43F14" w:rsidR="000B2619" w:rsidRPr="00FD3679" w:rsidRDefault="000B2619" w:rsidP="000B2619">
      <w:pPr>
        <w:autoSpaceDE w:val="0"/>
        <w:autoSpaceDN w:val="0"/>
        <w:adjustRightInd w:val="0"/>
        <w:spacing w:after="240" w:line="360" w:lineRule="auto"/>
        <w:rPr>
          <w:rFonts w:ascii="Arial" w:hAnsi="Arial" w:cs="Arial"/>
          <w:iCs/>
          <w:sz w:val="20"/>
          <w:szCs w:val="20"/>
          <w:lang w:eastAsia="en-GB"/>
        </w:rPr>
      </w:pPr>
      <w:r w:rsidRPr="00FD3679">
        <w:rPr>
          <w:rFonts w:ascii="Arial" w:hAnsi="Arial" w:cs="Arial"/>
          <w:iCs/>
          <w:sz w:val="20"/>
          <w:szCs w:val="20"/>
          <w:lang w:eastAsia="en-GB"/>
        </w:rPr>
        <w:t xml:space="preserve">z dnia </w:t>
      </w:r>
      <w:r w:rsidR="007F69D2">
        <w:rPr>
          <w:rFonts w:ascii="Arial" w:hAnsi="Arial" w:cs="Arial"/>
          <w:iCs/>
          <w:sz w:val="20"/>
          <w:szCs w:val="20"/>
          <w:lang w:eastAsia="en-GB"/>
        </w:rPr>
        <w:t>13 marca</w:t>
      </w:r>
      <w:r w:rsidR="00D57075">
        <w:rPr>
          <w:rFonts w:ascii="Arial" w:hAnsi="Arial" w:cs="Arial"/>
          <w:iCs/>
          <w:sz w:val="20"/>
          <w:szCs w:val="20"/>
          <w:lang w:eastAsia="en-GB"/>
        </w:rPr>
        <w:t xml:space="preserve"> </w:t>
      </w:r>
      <w:r w:rsidRPr="00FD3679">
        <w:rPr>
          <w:rFonts w:ascii="Arial" w:hAnsi="Arial" w:cs="Arial"/>
          <w:iCs/>
          <w:sz w:val="20"/>
          <w:szCs w:val="20"/>
          <w:lang w:eastAsia="en-GB"/>
        </w:rPr>
        <w:t>202</w:t>
      </w:r>
      <w:r w:rsidR="005645DC">
        <w:rPr>
          <w:rFonts w:ascii="Arial" w:hAnsi="Arial" w:cs="Arial"/>
          <w:iCs/>
          <w:sz w:val="20"/>
          <w:szCs w:val="20"/>
          <w:lang w:eastAsia="en-GB"/>
        </w:rPr>
        <w:t>4</w:t>
      </w:r>
      <w:r w:rsidRPr="00FD3679">
        <w:rPr>
          <w:rFonts w:ascii="Arial" w:hAnsi="Arial" w:cs="Arial"/>
          <w:iCs/>
          <w:sz w:val="20"/>
          <w:szCs w:val="20"/>
          <w:lang w:eastAsia="en-GB"/>
        </w:rPr>
        <w:t xml:space="preserve"> r.</w:t>
      </w:r>
    </w:p>
    <w:p w14:paraId="4F17F7A5" w14:textId="77777777" w:rsidR="000B2619" w:rsidRPr="00550E16" w:rsidRDefault="000B2619" w:rsidP="000B2619">
      <w:pPr>
        <w:autoSpaceDE w:val="0"/>
        <w:autoSpaceDN w:val="0"/>
        <w:adjustRightInd w:val="0"/>
        <w:spacing w:after="0" w:line="360" w:lineRule="auto"/>
        <w:jc w:val="center"/>
        <w:rPr>
          <w:rFonts w:ascii="Arial" w:hAnsi="Arial" w:cs="Arial"/>
          <w:b/>
          <w:bCs/>
          <w:sz w:val="20"/>
          <w:szCs w:val="20"/>
          <w:lang w:eastAsia="en-GB"/>
        </w:rPr>
      </w:pPr>
    </w:p>
    <w:p w14:paraId="65845393" w14:textId="77777777" w:rsidR="000B2619" w:rsidRPr="00550E16" w:rsidRDefault="000B2619" w:rsidP="000B2619">
      <w:pPr>
        <w:pStyle w:val="Tytu"/>
        <w:rPr>
          <w:b w:val="0"/>
          <w:lang w:eastAsia="en-GB"/>
        </w:rPr>
      </w:pPr>
      <w:r w:rsidRPr="00550E16">
        <w:rPr>
          <w:lang w:eastAsia="en-GB"/>
        </w:rPr>
        <w:t>REGULAMIN KOMITETU MONITORUJĄCEGO</w:t>
      </w:r>
    </w:p>
    <w:p w14:paraId="2087180E" w14:textId="77777777" w:rsidR="000B2619" w:rsidRDefault="000B2619" w:rsidP="000B2619">
      <w:pPr>
        <w:pStyle w:val="Tytu"/>
        <w:spacing w:after="480" w:line="360" w:lineRule="auto"/>
        <w:contextualSpacing w:val="0"/>
      </w:pPr>
      <w:r>
        <w:t>PROGRAM FUNDUSZE EUROPEJSKIE DLA WIELKOPOLSKI 2021-2027</w:t>
      </w:r>
    </w:p>
    <w:sdt>
      <w:sdtPr>
        <w:rPr>
          <w:rFonts w:ascii="Calibri" w:eastAsia="Calibri" w:hAnsi="Calibri" w:cs="Times New Roman"/>
          <w:b w:val="0"/>
          <w:color w:val="auto"/>
          <w:sz w:val="22"/>
          <w:szCs w:val="22"/>
        </w:rPr>
        <w:id w:val="2121871677"/>
        <w:docPartObj>
          <w:docPartGallery w:val="Table of Contents"/>
          <w:docPartUnique/>
        </w:docPartObj>
      </w:sdtPr>
      <w:sdtEndPr>
        <w:rPr>
          <w:bCs/>
        </w:rPr>
      </w:sdtEndPr>
      <w:sdtContent>
        <w:p w14:paraId="79B288E8" w14:textId="77777777" w:rsidR="000B2619" w:rsidRPr="001B0C62" w:rsidRDefault="000B2619" w:rsidP="000B2619">
          <w:pPr>
            <w:pStyle w:val="Nagwek1"/>
            <w:rPr>
              <w:rFonts w:eastAsiaTheme="minorEastAsia" w:cs="Arial"/>
              <w:noProof/>
              <w:szCs w:val="24"/>
              <w:lang w:eastAsia="pl-PL"/>
            </w:rPr>
          </w:pPr>
          <w:r w:rsidRPr="001D382C">
            <w:rPr>
              <w:rFonts w:cs="Arial"/>
              <w:szCs w:val="24"/>
            </w:rPr>
            <w:t>Spis treści</w:t>
          </w:r>
          <w:r w:rsidRPr="001D382C">
            <w:rPr>
              <w:rFonts w:asciiTheme="minorHAnsi" w:hAnsiTheme="minorHAnsi"/>
            </w:rPr>
            <w:fldChar w:fldCharType="begin"/>
          </w:r>
          <w:r w:rsidRPr="001D382C">
            <w:instrText xml:space="preserve"> TOC \o "1-3" \h \z \u </w:instrText>
          </w:r>
          <w:r w:rsidRPr="001D382C">
            <w:rPr>
              <w:rFonts w:asciiTheme="minorHAnsi" w:hAnsiTheme="minorHAnsi"/>
            </w:rPr>
            <w:fldChar w:fldCharType="separate"/>
          </w:r>
        </w:p>
        <w:p w14:paraId="513B127C" w14:textId="3D2E28BF" w:rsidR="000B2619" w:rsidRPr="001B0C62" w:rsidRDefault="004A7C6B" w:rsidP="001B0C62">
          <w:pPr>
            <w:pStyle w:val="Spistreci1"/>
            <w:rPr>
              <w:rFonts w:ascii="Arial" w:eastAsiaTheme="minorEastAsia" w:hAnsi="Arial" w:cs="Arial"/>
              <w:noProof/>
              <w:sz w:val="24"/>
              <w:szCs w:val="24"/>
              <w:lang w:eastAsia="pl-PL"/>
            </w:rPr>
          </w:pPr>
          <w:hyperlink w:anchor="_Toc126132294"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1</w:t>
            </w:r>
          </w:hyperlink>
          <w:r w:rsidR="000D1E86" w:rsidRPr="001B0C62">
            <w:rPr>
              <w:rStyle w:val="Hipercze"/>
              <w:rFonts w:ascii="Arial" w:hAnsi="Arial" w:cs="Arial"/>
              <w:noProof/>
              <w:color w:val="auto"/>
              <w:sz w:val="24"/>
              <w:szCs w:val="24"/>
              <w:u w:val="none"/>
            </w:rPr>
            <w:t xml:space="preserve"> </w:t>
          </w:r>
          <w:hyperlink w:anchor="_Toc126132295" w:history="1">
            <w:r w:rsidR="000B2619" w:rsidRPr="001B0C62">
              <w:rPr>
                <w:rStyle w:val="Hipercze"/>
                <w:rFonts w:ascii="Arial" w:hAnsi="Arial" w:cs="Arial"/>
                <w:noProof/>
                <w:color w:val="auto"/>
                <w:sz w:val="24"/>
                <w:szCs w:val="24"/>
                <w:u w:val="none"/>
              </w:rPr>
              <w:t>Postanowienia ogólne</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_Toc126132295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1</w:t>
            </w:r>
            <w:r w:rsidR="000B2619" w:rsidRPr="001B0C62">
              <w:rPr>
                <w:rFonts w:ascii="Arial" w:hAnsi="Arial" w:cs="Arial"/>
                <w:noProof/>
                <w:webHidden/>
                <w:sz w:val="24"/>
                <w:szCs w:val="24"/>
              </w:rPr>
              <w:fldChar w:fldCharType="end"/>
            </w:r>
          </w:hyperlink>
        </w:p>
        <w:p w14:paraId="6240EF98" w14:textId="7B8A9DE8" w:rsidR="000B2619" w:rsidRPr="001B0C62" w:rsidRDefault="004A7C6B" w:rsidP="001B0C62">
          <w:pPr>
            <w:pStyle w:val="Spistreci1"/>
            <w:rPr>
              <w:rFonts w:ascii="Arial" w:eastAsiaTheme="minorEastAsia" w:hAnsi="Arial" w:cs="Arial"/>
              <w:noProof/>
              <w:sz w:val="24"/>
              <w:szCs w:val="24"/>
              <w:lang w:eastAsia="pl-PL"/>
            </w:rPr>
          </w:pPr>
          <w:hyperlink w:anchor="_Toc126132296" w:history="1">
            <w:r w:rsidR="000B2619" w:rsidRPr="001B0C62">
              <w:rPr>
                <w:rStyle w:val="Hipercze"/>
                <w:rFonts w:ascii="Arial" w:hAnsi="Arial" w:cs="Arial"/>
                <w:iCs/>
                <w:noProof/>
                <w:color w:val="auto"/>
                <w:sz w:val="24"/>
                <w:szCs w:val="24"/>
                <w:u w:val="none"/>
                <w:lang w:eastAsia="en-GB"/>
              </w:rPr>
              <w:t>§2</w:t>
            </w:r>
          </w:hyperlink>
          <w:r w:rsidR="000D1E86" w:rsidRPr="001B0C62">
            <w:rPr>
              <w:rStyle w:val="Hipercze"/>
              <w:rFonts w:ascii="Arial" w:hAnsi="Arial" w:cs="Arial"/>
              <w:iCs/>
              <w:noProof/>
              <w:color w:val="auto"/>
              <w:sz w:val="24"/>
              <w:szCs w:val="24"/>
              <w:u w:val="none"/>
              <w:lang w:eastAsia="en-GB"/>
            </w:rPr>
            <w:t xml:space="preserve"> </w:t>
          </w:r>
          <w:hyperlink w:anchor="_Toc126132297" w:history="1">
            <w:r w:rsidR="000B2619" w:rsidRPr="001B0C62">
              <w:rPr>
                <w:rStyle w:val="Hipercze"/>
                <w:rFonts w:ascii="Arial" w:hAnsi="Arial" w:cs="Arial"/>
                <w:iCs/>
                <w:noProof/>
                <w:color w:val="auto"/>
                <w:sz w:val="24"/>
                <w:szCs w:val="24"/>
                <w:u w:val="none"/>
                <w:lang w:eastAsia="en-GB"/>
              </w:rPr>
              <w:t>Skład i zasady uczestnictwa w pracach Komitetu Monitorującego</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_Toc126132297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2</w:t>
            </w:r>
            <w:r w:rsidR="000B2619" w:rsidRPr="001B0C62">
              <w:rPr>
                <w:rFonts w:ascii="Arial" w:hAnsi="Arial" w:cs="Arial"/>
                <w:noProof/>
                <w:webHidden/>
                <w:sz w:val="24"/>
                <w:szCs w:val="24"/>
              </w:rPr>
              <w:fldChar w:fldCharType="end"/>
            </w:r>
          </w:hyperlink>
        </w:p>
        <w:p w14:paraId="70347E2C" w14:textId="0D3E498E" w:rsidR="000B2619" w:rsidRPr="001B0C62" w:rsidRDefault="004A7C6B" w:rsidP="001B0C62">
          <w:pPr>
            <w:pStyle w:val="Spistreci1"/>
            <w:rPr>
              <w:rFonts w:ascii="Arial" w:eastAsiaTheme="minorEastAsia" w:hAnsi="Arial" w:cs="Arial"/>
              <w:noProof/>
              <w:sz w:val="24"/>
              <w:szCs w:val="24"/>
              <w:lang w:eastAsia="pl-PL"/>
            </w:rPr>
          </w:pPr>
          <w:hyperlink w:anchor="_Toc126132298"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3</w:t>
            </w:r>
          </w:hyperlink>
          <w:r w:rsidR="000D1E86" w:rsidRPr="001B0C62">
            <w:rPr>
              <w:rStyle w:val="Hipercze"/>
              <w:rFonts w:ascii="Arial" w:hAnsi="Arial" w:cs="Arial"/>
              <w:noProof/>
              <w:color w:val="auto"/>
              <w:sz w:val="24"/>
              <w:szCs w:val="24"/>
              <w:u w:val="none"/>
            </w:rPr>
            <w:t xml:space="preserve"> </w:t>
          </w:r>
          <w:hyperlink w:anchor="_Toc126132299" w:history="1">
            <w:r w:rsidR="000B2619" w:rsidRPr="001B0C62">
              <w:rPr>
                <w:rStyle w:val="Hipercze"/>
                <w:rFonts w:ascii="Arial" w:hAnsi="Arial" w:cs="Arial"/>
                <w:noProof/>
                <w:color w:val="auto"/>
                <w:sz w:val="24"/>
                <w:szCs w:val="24"/>
                <w:u w:val="none"/>
              </w:rPr>
              <w:t>Cel i zadania Komitetu Monitorującego</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_Toc126132299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5</w:t>
            </w:r>
            <w:r w:rsidR="000B2619" w:rsidRPr="001B0C62">
              <w:rPr>
                <w:rFonts w:ascii="Arial" w:hAnsi="Arial" w:cs="Arial"/>
                <w:noProof/>
                <w:webHidden/>
                <w:sz w:val="24"/>
                <w:szCs w:val="24"/>
              </w:rPr>
              <w:fldChar w:fldCharType="end"/>
            </w:r>
          </w:hyperlink>
        </w:p>
        <w:p w14:paraId="28D943AA" w14:textId="58B26BCA" w:rsidR="000B2619" w:rsidRPr="001B0C62" w:rsidRDefault="004A7C6B" w:rsidP="001B0C62">
          <w:pPr>
            <w:pStyle w:val="Spistreci1"/>
            <w:rPr>
              <w:rFonts w:ascii="Arial" w:eastAsiaTheme="minorEastAsia" w:hAnsi="Arial" w:cs="Arial"/>
              <w:noProof/>
              <w:sz w:val="24"/>
              <w:szCs w:val="24"/>
              <w:lang w:eastAsia="pl-PL"/>
            </w:rPr>
          </w:pPr>
          <w:hyperlink w:anchor="_Toc126132300"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4</w:t>
            </w:r>
          </w:hyperlink>
          <w:r w:rsidR="000D1E86" w:rsidRPr="001B0C62">
            <w:rPr>
              <w:rStyle w:val="Hipercze"/>
              <w:rFonts w:ascii="Arial" w:hAnsi="Arial" w:cs="Arial"/>
              <w:noProof/>
              <w:color w:val="auto"/>
              <w:sz w:val="24"/>
              <w:szCs w:val="24"/>
              <w:u w:val="none"/>
            </w:rPr>
            <w:t xml:space="preserve"> </w:t>
          </w:r>
          <w:hyperlink w:anchor="_Toc126132301" w:history="1">
            <w:r w:rsidR="000B2619" w:rsidRPr="001B0C62">
              <w:rPr>
                <w:rStyle w:val="Hipercze"/>
                <w:rFonts w:ascii="Arial" w:hAnsi="Arial" w:cs="Arial"/>
                <w:noProof/>
                <w:color w:val="auto"/>
                <w:sz w:val="24"/>
                <w:szCs w:val="24"/>
                <w:u w:val="none"/>
              </w:rPr>
              <w:t>Przewodniczący Komitetu Monitorującego</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_Toc126132301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8</w:t>
            </w:r>
            <w:r w:rsidR="000B2619" w:rsidRPr="001B0C62">
              <w:rPr>
                <w:rFonts w:ascii="Arial" w:hAnsi="Arial" w:cs="Arial"/>
                <w:noProof/>
                <w:webHidden/>
                <w:sz w:val="24"/>
                <w:szCs w:val="24"/>
              </w:rPr>
              <w:fldChar w:fldCharType="end"/>
            </w:r>
          </w:hyperlink>
        </w:p>
        <w:p w14:paraId="320596F8" w14:textId="11970C15" w:rsidR="000B2619" w:rsidRPr="001B0C62" w:rsidRDefault="004A7C6B" w:rsidP="001B0C62">
          <w:pPr>
            <w:pStyle w:val="Spistreci1"/>
            <w:rPr>
              <w:rFonts w:ascii="Arial" w:eastAsiaTheme="minorEastAsia" w:hAnsi="Arial" w:cs="Arial"/>
              <w:noProof/>
              <w:sz w:val="24"/>
              <w:szCs w:val="24"/>
              <w:lang w:eastAsia="pl-PL"/>
            </w:rPr>
          </w:pPr>
          <w:hyperlink w:anchor="_Toc126132302"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5</w:t>
            </w:r>
          </w:hyperlink>
          <w:r w:rsidR="000D1E86" w:rsidRPr="001B0C62">
            <w:rPr>
              <w:rStyle w:val="Hipercze"/>
              <w:rFonts w:ascii="Arial" w:hAnsi="Arial" w:cs="Arial"/>
              <w:noProof/>
              <w:color w:val="auto"/>
              <w:sz w:val="24"/>
              <w:szCs w:val="24"/>
              <w:u w:val="none"/>
            </w:rPr>
            <w:t xml:space="preserve"> </w:t>
          </w:r>
          <w:hyperlink w:anchor="_Toc126132303" w:history="1">
            <w:r w:rsidR="000B2619" w:rsidRPr="001B0C62">
              <w:rPr>
                <w:rStyle w:val="Hipercze"/>
                <w:rFonts w:ascii="Arial" w:hAnsi="Arial" w:cs="Arial"/>
                <w:noProof/>
                <w:color w:val="auto"/>
                <w:sz w:val="24"/>
                <w:szCs w:val="24"/>
                <w:u w:val="none"/>
              </w:rPr>
              <w:t>Sposób podejmowania decyzji przez Komitet Monitorujący</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_Toc126132303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9</w:t>
            </w:r>
            <w:r w:rsidR="000B2619" w:rsidRPr="001B0C62">
              <w:rPr>
                <w:rFonts w:ascii="Arial" w:hAnsi="Arial" w:cs="Arial"/>
                <w:noProof/>
                <w:webHidden/>
                <w:sz w:val="24"/>
                <w:szCs w:val="24"/>
              </w:rPr>
              <w:fldChar w:fldCharType="end"/>
            </w:r>
          </w:hyperlink>
        </w:p>
        <w:p w14:paraId="1B7D6324" w14:textId="11BF3B82" w:rsidR="000B2619" w:rsidRPr="001B0C62" w:rsidRDefault="004A7C6B" w:rsidP="001B0C62">
          <w:pPr>
            <w:pStyle w:val="Spistreci1"/>
            <w:rPr>
              <w:rFonts w:ascii="Arial" w:eastAsiaTheme="minorEastAsia" w:hAnsi="Arial" w:cs="Arial"/>
              <w:noProof/>
              <w:sz w:val="24"/>
              <w:szCs w:val="24"/>
              <w:lang w:eastAsia="pl-PL"/>
            </w:rPr>
          </w:pPr>
          <w:hyperlink w:anchor="_Toc126132304"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6</w:t>
            </w:r>
          </w:hyperlink>
          <w:r w:rsidR="000D1E86" w:rsidRPr="001B0C62">
            <w:rPr>
              <w:rStyle w:val="Hipercze"/>
              <w:rFonts w:ascii="Arial" w:hAnsi="Arial" w:cs="Arial"/>
              <w:noProof/>
              <w:color w:val="auto"/>
              <w:sz w:val="24"/>
              <w:szCs w:val="24"/>
              <w:u w:val="none"/>
            </w:rPr>
            <w:t xml:space="preserve"> </w:t>
          </w:r>
          <w:hyperlink w:anchor="_Toc126132305" w:history="1">
            <w:r w:rsidR="000B2619" w:rsidRPr="001B0C62">
              <w:rPr>
                <w:rStyle w:val="Hipercze"/>
                <w:rFonts w:ascii="Arial" w:hAnsi="Arial" w:cs="Arial"/>
                <w:noProof/>
                <w:color w:val="auto"/>
                <w:sz w:val="24"/>
                <w:szCs w:val="24"/>
                <w:u w:val="none"/>
              </w:rPr>
              <w:t>Sposób funkcjonowania i powoływania grup roboczych</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_Toc126132305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11</w:t>
            </w:r>
            <w:r w:rsidR="000B2619" w:rsidRPr="001B0C62">
              <w:rPr>
                <w:rFonts w:ascii="Arial" w:hAnsi="Arial" w:cs="Arial"/>
                <w:noProof/>
                <w:webHidden/>
                <w:sz w:val="24"/>
                <w:szCs w:val="24"/>
              </w:rPr>
              <w:fldChar w:fldCharType="end"/>
            </w:r>
          </w:hyperlink>
        </w:p>
        <w:p w14:paraId="345114A6" w14:textId="625A91CA" w:rsidR="000B2619" w:rsidRPr="001B0C62" w:rsidRDefault="004A7C6B" w:rsidP="001B0C62">
          <w:pPr>
            <w:pStyle w:val="Spistreci1"/>
            <w:rPr>
              <w:rFonts w:ascii="Arial" w:eastAsiaTheme="minorEastAsia" w:hAnsi="Arial" w:cs="Arial"/>
              <w:noProof/>
              <w:sz w:val="24"/>
              <w:szCs w:val="24"/>
              <w:lang w:eastAsia="pl-PL"/>
            </w:rPr>
          </w:pPr>
          <w:hyperlink w:anchor="_Toc126132306" w:history="1">
            <w:r w:rsidR="000B2619" w:rsidRPr="001B0C62">
              <w:rPr>
                <w:rStyle w:val="Hipercze"/>
                <w:rFonts w:ascii="Arial" w:hAnsi="Arial" w:cs="Arial"/>
                <w:iCs/>
                <w:noProof/>
                <w:color w:val="auto"/>
                <w:sz w:val="24"/>
                <w:szCs w:val="24"/>
                <w:u w:val="none"/>
                <w:lang w:eastAsia="en-GB"/>
              </w:rPr>
              <w:t>§</w:t>
            </w:r>
            <w:r w:rsidR="000B2619" w:rsidRPr="001B0C62">
              <w:rPr>
                <w:rStyle w:val="Hipercze"/>
                <w:rFonts w:ascii="Arial" w:hAnsi="Arial" w:cs="Arial"/>
                <w:noProof/>
                <w:color w:val="auto"/>
                <w:sz w:val="24"/>
                <w:szCs w:val="24"/>
                <w:u w:val="none"/>
              </w:rPr>
              <w:t>7</w:t>
            </w:r>
          </w:hyperlink>
          <w:r w:rsidR="000D1E86" w:rsidRPr="001B0C62">
            <w:rPr>
              <w:rStyle w:val="Hipercze"/>
              <w:rFonts w:ascii="Arial" w:hAnsi="Arial" w:cs="Arial"/>
              <w:noProof/>
              <w:color w:val="auto"/>
              <w:sz w:val="24"/>
              <w:szCs w:val="24"/>
              <w:u w:val="none"/>
            </w:rPr>
            <w:t xml:space="preserve"> </w:t>
          </w:r>
          <w:hyperlink w:anchor="_Toc126132307" w:history="1">
            <w:r w:rsidR="000B2619" w:rsidRPr="001B0C62">
              <w:rPr>
                <w:rStyle w:val="Hipercze"/>
                <w:rFonts w:ascii="Arial" w:hAnsi="Arial" w:cs="Arial"/>
                <w:noProof/>
                <w:color w:val="auto"/>
                <w:sz w:val="24"/>
                <w:szCs w:val="24"/>
                <w:u w:val="none"/>
              </w:rPr>
              <w:t>Organizacja prac Komitetu Monitorującego</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_Toc126132307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13</w:t>
            </w:r>
            <w:r w:rsidR="000B2619" w:rsidRPr="001B0C62">
              <w:rPr>
                <w:rFonts w:ascii="Arial" w:hAnsi="Arial" w:cs="Arial"/>
                <w:noProof/>
                <w:webHidden/>
                <w:sz w:val="24"/>
                <w:szCs w:val="24"/>
              </w:rPr>
              <w:fldChar w:fldCharType="end"/>
            </w:r>
          </w:hyperlink>
        </w:p>
        <w:p w14:paraId="25920377" w14:textId="2884D5B9" w:rsidR="000B2619" w:rsidRPr="001B0C62" w:rsidRDefault="004A7C6B" w:rsidP="001B0C62">
          <w:pPr>
            <w:pStyle w:val="Spistreci1"/>
            <w:rPr>
              <w:rFonts w:ascii="Arial" w:eastAsiaTheme="minorEastAsia" w:hAnsi="Arial" w:cs="Arial"/>
              <w:noProof/>
              <w:sz w:val="24"/>
              <w:szCs w:val="24"/>
              <w:lang w:eastAsia="pl-PL"/>
            </w:rPr>
          </w:pPr>
          <w:hyperlink w:anchor="_Toc126132310" w:history="1">
            <w:r w:rsidR="000B2619" w:rsidRPr="001B0C62">
              <w:rPr>
                <w:rStyle w:val="Hipercze"/>
                <w:rFonts w:ascii="Arial" w:hAnsi="Arial" w:cs="Arial"/>
                <w:iCs/>
                <w:noProof/>
                <w:color w:val="auto"/>
                <w:sz w:val="24"/>
                <w:szCs w:val="24"/>
                <w:u w:val="none"/>
                <w:lang w:eastAsia="en-GB"/>
              </w:rPr>
              <w:t>§</w:t>
            </w:r>
          </w:hyperlink>
          <w:r w:rsidR="00373332" w:rsidRPr="001B0C62">
            <w:rPr>
              <w:rStyle w:val="Hipercze"/>
              <w:rFonts w:ascii="Arial" w:hAnsi="Arial" w:cs="Arial"/>
              <w:noProof/>
              <w:color w:val="auto"/>
              <w:sz w:val="24"/>
              <w:szCs w:val="24"/>
              <w:u w:val="none"/>
            </w:rPr>
            <w:t>8</w:t>
          </w:r>
          <w:r w:rsidR="000D1E86" w:rsidRPr="001B0C62">
            <w:rPr>
              <w:rStyle w:val="Hipercze"/>
              <w:rFonts w:ascii="Arial" w:hAnsi="Arial" w:cs="Arial"/>
              <w:noProof/>
              <w:color w:val="auto"/>
              <w:sz w:val="24"/>
              <w:szCs w:val="24"/>
              <w:u w:val="none"/>
            </w:rPr>
            <w:t xml:space="preserve"> </w:t>
          </w:r>
          <w:hyperlink w:anchor="_Toc126132311" w:history="1">
            <w:r w:rsidR="000B2619" w:rsidRPr="001B0C62">
              <w:rPr>
                <w:rStyle w:val="Hipercze"/>
                <w:rFonts w:ascii="Arial" w:hAnsi="Arial" w:cs="Arial"/>
                <w:noProof/>
                <w:color w:val="auto"/>
                <w:sz w:val="24"/>
                <w:szCs w:val="24"/>
                <w:u w:val="none"/>
              </w:rPr>
              <w:t>Finansowanie Komitetu Monitorującego</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_Toc126132311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15</w:t>
            </w:r>
            <w:r w:rsidR="000B2619" w:rsidRPr="001B0C62">
              <w:rPr>
                <w:rFonts w:ascii="Arial" w:hAnsi="Arial" w:cs="Arial"/>
                <w:noProof/>
                <w:webHidden/>
                <w:sz w:val="24"/>
                <w:szCs w:val="24"/>
              </w:rPr>
              <w:fldChar w:fldCharType="end"/>
            </w:r>
          </w:hyperlink>
        </w:p>
        <w:p w14:paraId="71B5217A" w14:textId="77777777" w:rsidR="00394329" w:rsidRPr="001B0C62" w:rsidRDefault="00394329" w:rsidP="001B0C62">
          <w:pPr>
            <w:pStyle w:val="Spistreci1"/>
            <w:rPr>
              <w:rStyle w:val="Hipercze"/>
              <w:rFonts w:ascii="Arial" w:hAnsi="Arial" w:cs="Arial"/>
              <w:noProof/>
              <w:color w:val="auto"/>
              <w:sz w:val="24"/>
              <w:szCs w:val="24"/>
              <w:u w:val="none"/>
            </w:rPr>
          </w:pPr>
          <w:r w:rsidRPr="001B0C62">
            <w:rPr>
              <w:rStyle w:val="Hipercze"/>
              <w:rFonts w:ascii="Arial" w:hAnsi="Arial" w:cs="Arial"/>
              <w:noProof/>
              <w:color w:val="auto"/>
              <w:sz w:val="24"/>
              <w:szCs w:val="24"/>
              <w:u w:val="none"/>
            </w:rPr>
            <w:t xml:space="preserve">§9 Zapobieganie konfliktom interesów oraz stosowanie reguły jawności </w:t>
          </w:r>
          <w:r w:rsidRPr="001B0C62">
            <w:rPr>
              <w:rStyle w:val="Hipercze"/>
              <w:rFonts w:ascii="Arial" w:hAnsi="Arial" w:cs="Arial"/>
              <w:noProof/>
              <w:color w:val="auto"/>
              <w:sz w:val="24"/>
              <w:szCs w:val="24"/>
              <w:u w:val="none"/>
            </w:rPr>
            <w:br/>
            <w:t>i przejrzystości</w:t>
          </w:r>
          <w:r w:rsidRPr="001B0C62">
            <w:rPr>
              <w:rStyle w:val="Hipercze"/>
              <w:rFonts w:ascii="Arial" w:hAnsi="Arial" w:cs="Arial"/>
              <w:noProof/>
              <w:webHidden/>
              <w:color w:val="auto"/>
              <w:sz w:val="24"/>
              <w:szCs w:val="24"/>
              <w:u w:val="none"/>
            </w:rPr>
            <w:tab/>
            <w:t>20</w:t>
          </w:r>
        </w:p>
        <w:p w14:paraId="6D9BB9EE" w14:textId="468FB70E" w:rsidR="000B2619" w:rsidRPr="003C289A" w:rsidRDefault="004A7C6B" w:rsidP="001B0C62">
          <w:pPr>
            <w:pStyle w:val="Spistreci1"/>
            <w:rPr>
              <w:rFonts w:eastAsiaTheme="minorEastAsia"/>
              <w:noProof/>
              <w:lang w:eastAsia="pl-PL"/>
            </w:rPr>
          </w:pPr>
          <w:hyperlink w:anchor="_Toc126132312" w:history="1">
            <w:r w:rsidR="000B2619" w:rsidRPr="001B0C62">
              <w:rPr>
                <w:rStyle w:val="Hipercze"/>
                <w:rFonts w:ascii="Arial" w:hAnsi="Arial" w:cs="Arial"/>
                <w:noProof/>
                <w:color w:val="auto"/>
                <w:sz w:val="24"/>
                <w:szCs w:val="24"/>
                <w:u w:val="none"/>
              </w:rPr>
              <w:t>Załączniki:</w:t>
            </w:r>
            <w:r w:rsidR="000B2619" w:rsidRPr="001B0C62">
              <w:rPr>
                <w:rFonts w:ascii="Arial" w:hAnsi="Arial" w:cs="Arial"/>
                <w:noProof/>
                <w:webHidden/>
                <w:sz w:val="24"/>
                <w:szCs w:val="24"/>
              </w:rPr>
              <w:tab/>
            </w:r>
            <w:r w:rsidR="000B2619" w:rsidRPr="001B0C62">
              <w:rPr>
                <w:rFonts w:ascii="Arial" w:hAnsi="Arial" w:cs="Arial"/>
                <w:noProof/>
                <w:webHidden/>
                <w:sz w:val="24"/>
                <w:szCs w:val="24"/>
              </w:rPr>
              <w:fldChar w:fldCharType="begin"/>
            </w:r>
            <w:r w:rsidR="000B2619" w:rsidRPr="001B0C62">
              <w:rPr>
                <w:rFonts w:ascii="Arial" w:hAnsi="Arial" w:cs="Arial"/>
                <w:noProof/>
                <w:webHidden/>
                <w:sz w:val="24"/>
                <w:szCs w:val="24"/>
              </w:rPr>
              <w:instrText xml:space="preserve"> PAGEREF _Toc126132312 \h </w:instrText>
            </w:r>
            <w:r w:rsidR="000B2619" w:rsidRPr="001B0C62">
              <w:rPr>
                <w:rFonts w:ascii="Arial" w:hAnsi="Arial" w:cs="Arial"/>
                <w:noProof/>
                <w:webHidden/>
                <w:sz w:val="24"/>
                <w:szCs w:val="24"/>
              </w:rPr>
            </w:r>
            <w:r w:rsidR="000B2619" w:rsidRPr="001B0C62">
              <w:rPr>
                <w:rFonts w:ascii="Arial" w:hAnsi="Arial" w:cs="Arial"/>
                <w:noProof/>
                <w:webHidden/>
                <w:sz w:val="24"/>
                <w:szCs w:val="24"/>
              </w:rPr>
              <w:fldChar w:fldCharType="separate"/>
            </w:r>
            <w:r w:rsidR="00AB6BD5">
              <w:rPr>
                <w:rFonts w:ascii="Arial" w:hAnsi="Arial" w:cs="Arial"/>
                <w:noProof/>
                <w:webHidden/>
                <w:sz w:val="24"/>
                <w:szCs w:val="24"/>
              </w:rPr>
              <w:t>21</w:t>
            </w:r>
            <w:r w:rsidR="000B2619" w:rsidRPr="001B0C62">
              <w:rPr>
                <w:rFonts w:ascii="Arial" w:hAnsi="Arial" w:cs="Arial"/>
                <w:noProof/>
                <w:webHidden/>
                <w:sz w:val="24"/>
                <w:szCs w:val="24"/>
              </w:rPr>
              <w:fldChar w:fldCharType="end"/>
            </w:r>
          </w:hyperlink>
        </w:p>
        <w:p w14:paraId="0A38C72A" w14:textId="58B0FAEA" w:rsidR="000B2619" w:rsidRDefault="000B2619" w:rsidP="000B2619">
          <w:r w:rsidRPr="001D382C">
            <w:rPr>
              <w:rFonts w:ascii="Arial" w:hAnsi="Arial" w:cs="Arial"/>
              <w:b/>
              <w:bCs/>
              <w:sz w:val="24"/>
              <w:szCs w:val="24"/>
            </w:rPr>
            <w:fldChar w:fldCharType="end"/>
          </w:r>
        </w:p>
      </w:sdtContent>
    </w:sdt>
    <w:p w14:paraId="3F3D58B8" w14:textId="77777777" w:rsidR="000B2619" w:rsidRPr="00C2263E" w:rsidRDefault="000B2619" w:rsidP="00BA4900">
      <w:pPr>
        <w:spacing w:after="0"/>
      </w:pPr>
    </w:p>
    <w:p w14:paraId="2F81691B" w14:textId="77777777" w:rsidR="000B2619" w:rsidRPr="00BA4900" w:rsidRDefault="000B2619" w:rsidP="00BA4900">
      <w:pPr>
        <w:pStyle w:val="Nagwek1"/>
        <w:spacing w:before="0"/>
        <w:jc w:val="center"/>
        <w:rPr>
          <w:szCs w:val="24"/>
        </w:rPr>
      </w:pPr>
      <w:bookmarkStart w:id="1" w:name="_Toc126132294"/>
      <w:r w:rsidRPr="00BA4900">
        <w:rPr>
          <w:szCs w:val="24"/>
        </w:rPr>
        <w:t>§1</w:t>
      </w:r>
      <w:bookmarkEnd w:id="1"/>
    </w:p>
    <w:p w14:paraId="12A9F79E" w14:textId="77777777" w:rsidR="000B2619" w:rsidRPr="00BA4900" w:rsidRDefault="000B2619" w:rsidP="00BA4900">
      <w:pPr>
        <w:pStyle w:val="Nagwek1"/>
        <w:spacing w:before="0" w:after="240"/>
        <w:jc w:val="center"/>
        <w:rPr>
          <w:szCs w:val="24"/>
        </w:rPr>
      </w:pPr>
      <w:bookmarkStart w:id="2" w:name="_Toc126132295"/>
      <w:r w:rsidRPr="00BA4900">
        <w:rPr>
          <w:szCs w:val="24"/>
        </w:rPr>
        <w:t>Postanowienia ogólne</w:t>
      </w:r>
      <w:bookmarkEnd w:id="2"/>
    </w:p>
    <w:p w14:paraId="1D8D34D4" w14:textId="77777777" w:rsidR="000B2619" w:rsidRPr="00B000D5" w:rsidRDefault="000B2619" w:rsidP="001B5B7C">
      <w:pPr>
        <w:pStyle w:val="Akapitzlist"/>
        <w:numPr>
          <w:ilvl w:val="0"/>
          <w:numId w:val="4"/>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Komitet Monitorujący Program Fundusze Europejskie dla Wielkopolski 2021-2027 (zwany dalej Komitetem lub KM) został </w:t>
      </w:r>
      <w:r w:rsidRPr="00B000D5">
        <w:rPr>
          <w:rFonts w:ascii="Arial" w:hAnsi="Arial" w:cs="Arial"/>
          <w:sz w:val="24"/>
          <w:szCs w:val="24"/>
          <w:lang w:eastAsia="pl-PL"/>
        </w:rPr>
        <w:t xml:space="preserve">powołany na podstawie Uchwały </w:t>
      </w:r>
      <w:r w:rsidRPr="00B000D5">
        <w:rPr>
          <w:rFonts w:ascii="Arial" w:hAnsi="Arial" w:cs="Arial"/>
          <w:bCs/>
          <w:sz w:val="24"/>
          <w:szCs w:val="24"/>
        </w:rPr>
        <w:t>n</w:t>
      </w:r>
      <w:r w:rsidR="001B5B7C">
        <w:rPr>
          <w:rFonts w:ascii="Arial" w:hAnsi="Arial" w:cs="Arial"/>
          <w:bCs/>
          <w:sz w:val="24"/>
          <w:szCs w:val="24"/>
        </w:rPr>
        <w:t xml:space="preserve">r </w:t>
      </w:r>
      <w:r w:rsidR="001B5B7C" w:rsidRPr="001B5B7C">
        <w:rPr>
          <w:rFonts w:ascii="Arial" w:hAnsi="Arial" w:cs="Arial"/>
          <w:bCs/>
          <w:sz w:val="24"/>
          <w:szCs w:val="24"/>
        </w:rPr>
        <w:t>6183</w:t>
      </w:r>
      <w:r w:rsidRPr="00B000D5">
        <w:rPr>
          <w:rFonts w:ascii="Arial" w:hAnsi="Arial" w:cs="Arial"/>
          <w:bCs/>
          <w:sz w:val="24"/>
          <w:szCs w:val="24"/>
        </w:rPr>
        <w:t>/</w:t>
      </w:r>
      <w:r w:rsidR="001B5B7C">
        <w:rPr>
          <w:rFonts w:ascii="Arial" w:hAnsi="Arial" w:cs="Arial"/>
          <w:bCs/>
          <w:sz w:val="24"/>
          <w:szCs w:val="24"/>
        </w:rPr>
        <w:t>2023</w:t>
      </w:r>
      <w:r w:rsidRPr="00B000D5">
        <w:rPr>
          <w:rFonts w:ascii="Arial" w:hAnsi="Arial" w:cs="Arial"/>
          <w:bCs/>
          <w:sz w:val="24"/>
          <w:szCs w:val="24"/>
        </w:rPr>
        <w:t xml:space="preserve"> Zarządu Województwa Wielkopolskiego z dnia </w:t>
      </w:r>
      <w:r w:rsidR="001B5B7C" w:rsidRPr="001B5B7C">
        <w:rPr>
          <w:rFonts w:ascii="Arial" w:hAnsi="Arial" w:cs="Arial"/>
          <w:bCs/>
          <w:sz w:val="24"/>
          <w:szCs w:val="24"/>
        </w:rPr>
        <w:t>2 lutego 2023</w:t>
      </w:r>
      <w:r w:rsidRPr="00B000D5">
        <w:rPr>
          <w:rFonts w:ascii="Arial" w:hAnsi="Arial" w:cs="Arial"/>
          <w:bCs/>
          <w:sz w:val="24"/>
          <w:szCs w:val="24"/>
        </w:rPr>
        <w:t xml:space="preserve"> r.</w:t>
      </w:r>
      <w:r w:rsidRPr="00B000D5">
        <w:rPr>
          <w:rFonts w:ascii="Arial" w:hAnsi="Arial" w:cs="Arial"/>
          <w:sz w:val="24"/>
          <w:szCs w:val="24"/>
          <w:lang w:eastAsia="pl-PL"/>
        </w:rPr>
        <w:t>, zwanej dalej Uchwałą.</w:t>
      </w:r>
    </w:p>
    <w:p w14:paraId="4D3066FB" w14:textId="77777777" w:rsidR="000B2619" w:rsidRPr="00B000D5" w:rsidRDefault="000B2619" w:rsidP="000B2619">
      <w:pPr>
        <w:pStyle w:val="Akapitzlist"/>
        <w:numPr>
          <w:ilvl w:val="0"/>
          <w:numId w:val="4"/>
        </w:numPr>
        <w:spacing w:after="0" w:line="360" w:lineRule="auto"/>
        <w:rPr>
          <w:rFonts w:ascii="Arial" w:hAnsi="Arial" w:cs="Arial"/>
          <w:sz w:val="24"/>
          <w:szCs w:val="24"/>
          <w:lang w:eastAsia="pl-PL"/>
        </w:rPr>
      </w:pPr>
      <w:r w:rsidRPr="00B000D5">
        <w:rPr>
          <w:rFonts w:ascii="Arial" w:hAnsi="Arial" w:cs="Arial"/>
          <w:sz w:val="24"/>
          <w:szCs w:val="24"/>
          <w:lang w:eastAsia="pl-PL"/>
        </w:rPr>
        <w:t>Komitet wykonuje swoje zadania w okresie realizacji Programu Fundusze Europejskie dla Wielkopolski 2021-2027.</w:t>
      </w:r>
    </w:p>
    <w:p w14:paraId="54EB8D57" w14:textId="77777777" w:rsidR="000B2619" w:rsidRPr="00C91924" w:rsidRDefault="000B2619" w:rsidP="000B2619">
      <w:pPr>
        <w:pStyle w:val="Akapitzlist"/>
        <w:numPr>
          <w:ilvl w:val="0"/>
          <w:numId w:val="4"/>
        </w:numPr>
        <w:spacing w:after="0" w:line="360" w:lineRule="auto"/>
        <w:rPr>
          <w:rFonts w:ascii="Arial" w:hAnsi="Arial" w:cs="Arial"/>
          <w:sz w:val="24"/>
          <w:szCs w:val="24"/>
          <w:lang w:eastAsia="pl-PL"/>
        </w:rPr>
      </w:pPr>
      <w:r w:rsidRPr="00C91924">
        <w:rPr>
          <w:rFonts w:ascii="Arial" w:hAnsi="Arial" w:cs="Arial"/>
          <w:sz w:val="24"/>
          <w:szCs w:val="24"/>
          <w:lang w:eastAsia="pl-PL"/>
        </w:rPr>
        <w:t>Komitet działa na podstawie niniejszego regulaminu, który jest zgodny z przepisami prawa dotyczącymi komitetów monitorujących, zawartymi w:</w:t>
      </w:r>
    </w:p>
    <w:p w14:paraId="6B9A1A7E" w14:textId="77777777" w:rsidR="000B2619" w:rsidRPr="00C91924" w:rsidRDefault="000B2619" w:rsidP="000B2619">
      <w:pPr>
        <w:pStyle w:val="Akapitzlist"/>
        <w:numPr>
          <w:ilvl w:val="0"/>
          <w:numId w:val="5"/>
        </w:numPr>
        <w:spacing w:after="0" w:line="360" w:lineRule="auto"/>
        <w:rPr>
          <w:rFonts w:ascii="Arial" w:hAnsi="Arial" w:cs="Arial"/>
          <w:sz w:val="24"/>
          <w:szCs w:val="24"/>
        </w:rPr>
      </w:pPr>
      <w:r w:rsidRPr="00C91924">
        <w:rPr>
          <w:rFonts w:ascii="Arial" w:hAnsi="Arial" w:cs="Arial"/>
          <w:sz w:val="24"/>
          <w:szCs w:val="24"/>
        </w:rPr>
        <w:t xml:space="preserve">Rozporządzeniu Parlamentu Europejskiego i Rady (UE) nr 2021/1060 z dnia 24 czerwca 2021 r. ustanawiające wspólne przepisy dotyczące Europejskiego </w:t>
      </w:r>
      <w:r w:rsidRPr="00C91924">
        <w:rPr>
          <w:rFonts w:ascii="Arial" w:hAnsi="Arial" w:cs="Arial"/>
          <w:sz w:val="24"/>
          <w:szCs w:val="24"/>
        </w:rPr>
        <w:lastRenderedPageBreak/>
        <w:t>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ogólnym”;</w:t>
      </w:r>
    </w:p>
    <w:p w14:paraId="11F75674" w14:textId="77777777" w:rsidR="000B2619" w:rsidRPr="00C91924" w:rsidRDefault="000B2619" w:rsidP="000B2619">
      <w:pPr>
        <w:pStyle w:val="Akapitzlist"/>
        <w:numPr>
          <w:ilvl w:val="0"/>
          <w:numId w:val="5"/>
        </w:numPr>
        <w:spacing w:after="0" w:line="360" w:lineRule="auto"/>
        <w:rPr>
          <w:rFonts w:ascii="Arial" w:hAnsi="Arial" w:cs="Arial"/>
          <w:sz w:val="24"/>
          <w:szCs w:val="24"/>
        </w:rPr>
      </w:pPr>
      <w:r w:rsidRPr="00C91924">
        <w:rPr>
          <w:rFonts w:ascii="Arial" w:hAnsi="Arial" w:cs="Arial"/>
          <w:sz w:val="24"/>
          <w:szCs w:val="24"/>
        </w:rPr>
        <w:t>Ustawie z dnia 28 kwietnia 2022 roku o zasadach realizacji zadań finansowanych ze środków europejskich w perspektywie finansowej 2021 – 2027, zwanej dalej „ustawą”;</w:t>
      </w:r>
    </w:p>
    <w:p w14:paraId="58BC4B39" w14:textId="77777777" w:rsidR="000B2619" w:rsidRPr="00C91924" w:rsidRDefault="000B2619" w:rsidP="000B2619">
      <w:pPr>
        <w:pStyle w:val="Akapitzlist"/>
        <w:numPr>
          <w:ilvl w:val="0"/>
          <w:numId w:val="5"/>
        </w:numPr>
        <w:spacing w:after="0" w:line="360" w:lineRule="auto"/>
        <w:rPr>
          <w:rFonts w:ascii="Arial" w:hAnsi="Arial" w:cs="Arial"/>
          <w:sz w:val="24"/>
          <w:szCs w:val="24"/>
        </w:rPr>
      </w:pPr>
      <w:r w:rsidRPr="00C91924">
        <w:rPr>
          <w:rFonts w:ascii="Arial" w:hAnsi="Arial" w:cs="Arial"/>
          <w:sz w:val="24"/>
          <w:szCs w:val="24"/>
        </w:rPr>
        <w:t>Rozporządzeniu delegowanym Komisji (UE) nr 240/2014 z dnia 7 stycznia 2014 r. w sprawie Europejskiego kodeksu postępowania w zakresie partnerstwa w ramach europejskich funduszy strukturalnych i inwestycyjnych, zwanym dalej „kodeksem partnerstwa”;</w:t>
      </w:r>
    </w:p>
    <w:p w14:paraId="4CD24A78" w14:textId="77777777" w:rsidR="00231783" w:rsidRPr="00C91924" w:rsidRDefault="00231783" w:rsidP="000B2619">
      <w:pPr>
        <w:pStyle w:val="Akapitzlist"/>
        <w:numPr>
          <w:ilvl w:val="0"/>
          <w:numId w:val="5"/>
        </w:numPr>
        <w:spacing w:after="0" w:line="360" w:lineRule="auto"/>
        <w:rPr>
          <w:rFonts w:ascii="Arial" w:hAnsi="Arial" w:cs="Arial"/>
          <w:sz w:val="24"/>
          <w:szCs w:val="24"/>
        </w:rPr>
      </w:pPr>
      <w:r w:rsidRPr="003E2A16">
        <w:rPr>
          <w:rFonts w:ascii="Arial" w:hAnsi="Arial" w:cs="Arial"/>
          <w:sz w:val="24"/>
          <w:szCs w:val="24"/>
        </w:rPr>
        <w:t>Rozporządzeni</w:t>
      </w:r>
      <w:r>
        <w:rPr>
          <w:rFonts w:ascii="Arial" w:hAnsi="Arial" w:cs="Arial"/>
          <w:sz w:val="24"/>
          <w:szCs w:val="24"/>
        </w:rPr>
        <w:t>u</w:t>
      </w:r>
      <w:r w:rsidRPr="003E2A16">
        <w:rPr>
          <w:rFonts w:ascii="Arial" w:hAnsi="Arial" w:cs="Arial"/>
          <w:sz w:val="24"/>
          <w:szCs w:val="24"/>
        </w:rPr>
        <w:t xml:space="preserve"> Parlamentu Europejskiego i Rady (UE, Euratom) 2018/1046 z dnia 18 lipca 2018 r. w sprawie zasad finansowych mających zastosowanie do budżetu ogólnego Unii </w:t>
      </w:r>
      <w:r>
        <w:rPr>
          <w:rFonts w:ascii="Arial" w:hAnsi="Arial" w:cs="Arial"/>
          <w:sz w:val="24"/>
          <w:szCs w:val="24"/>
        </w:rPr>
        <w:t>ze</w:t>
      </w:r>
      <w:r w:rsidRPr="003E2A16">
        <w:rPr>
          <w:rFonts w:ascii="Arial" w:hAnsi="Arial" w:cs="Arial"/>
          <w:sz w:val="24"/>
          <w:szCs w:val="24"/>
        </w:rPr>
        <w:t xml:space="preserve"> zm.</w:t>
      </w:r>
      <w:r w:rsidR="0096714C">
        <w:rPr>
          <w:rFonts w:ascii="Arial" w:hAnsi="Arial" w:cs="Arial"/>
          <w:sz w:val="24"/>
          <w:szCs w:val="24"/>
        </w:rPr>
        <w:t>, zwanym dalej „rozporządzeniem finansowym”</w:t>
      </w:r>
      <w:r>
        <w:rPr>
          <w:rFonts w:ascii="Arial" w:hAnsi="Arial" w:cs="Arial"/>
          <w:sz w:val="24"/>
          <w:szCs w:val="24"/>
        </w:rPr>
        <w:t>;</w:t>
      </w:r>
    </w:p>
    <w:p w14:paraId="4A9EB48E" w14:textId="77777777" w:rsidR="000B2619" w:rsidRDefault="000B2619" w:rsidP="000B2619">
      <w:pPr>
        <w:pStyle w:val="Akapitzlist"/>
        <w:numPr>
          <w:ilvl w:val="0"/>
          <w:numId w:val="5"/>
        </w:numPr>
        <w:spacing w:after="0" w:line="360" w:lineRule="auto"/>
        <w:rPr>
          <w:rFonts w:ascii="Arial" w:hAnsi="Arial" w:cs="Arial"/>
          <w:sz w:val="24"/>
          <w:szCs w:val="24"/>
        </w:rPr>
      </w:pPr>
      <w:r w:rsidRPr="00C91924">
        <w:rPr>
          <w:rFonts w:ascii="Arial" w:hAnsi="Arial" w:cs="Arial"/>
          <w:sz w:val="24"/>
          <w:szCs w:val="24"/>
        </w:rPr>
        <w:t>Wytycznych Ministra Funduszy i Polityki Regionalnej dotyczących komitetów monitorujących na lata 2021-2027</w:t>
      </w:r>
      <w:r>
        <w:rPr>
          <w:rFonts w:ascii="Arial" w:hAnsi="Arial" w:cs="Arial"/>
          <w:sz w:val="24"/>
          <w:szCs w:val="24"/>
        </w:rPr>
        <w:t>;</w:t>
      </w:r>
    </w:p>
    <w:p w14:paraId="4581862D" w14:textId="77777777" w:rsidR="000B2619" w:rsidRPr="00C91924" w:rsidRDefault="000B2619" w:rsidP="000B2619">
      <w:pPr>
        <w:pStyle w:val="Akapitzlist"/>
        <w:numPr>
          <w:ilvl w:val="0"/>
          <w:numId w:val="5"/>
        </w:numPr>
        <w:spacing w:after="0" w:line="360" w:lineRule="auto"/>
        <w:rPr>
          <w:rFonts w:ascii="Arial" w:hAnsi="Arial" w:cs="Arial"/>
          <w:sz w:val="24"/>
          <w:szCs w:val="24"/>
        </w:rPr>
      </w:pPr>
      <w:r>
        <w:rPr>
          <w:rFonts w:ascii="Arial" w:hAnsi="Arial" w:cs="Arial"/>
          <w:sz w:val="24"/>
          <w:szCs w:val="24"/>
        </w:rPr>
        <w:t xml:space="preserve">Wytycznych </w:t>
      </w:r>
      <w:r w:rsidRPr="00C91924">
        <w:rPr>
          <w:rFonts w:ascii="Arial" w:hAnsi="Arial" w:cs="Arial"/>
          <w:sz w:val="24"/>
          <w:szCs w:val="24"/>
        </w:rPr>
        <w:t>Ministra Funduszy i Polityki Regionalnej</w:t>
      </w:r>
      <w:r>
        <w:rPr>
          <w:rFonts w:ascii="Arial" w:hAnsi="Arial" w:cs="Arial"/>
          <w:sz w:val="24"/>
          <w:szCs w:val="24"/>
        </w:rPr>
        <w:t xml:space="preserve"> </w:t>
      </w:r>
      <w:r w:rsidRPr="00C91924">
        <w:rPr>
          <w:rFonts w:ascii="Arial" w:hAnsi="Arial" w:cs="Arial"/>
          <w:sz w:val="24"/>
          <w:szCs w:val="24"/>
        </w:rPr>
        <w:t>dotyczących</w:t>
      </w:r>
      <w:r>
        <w:rPr>
          <w:rFonts w:ascii="Arial" w:hAnsi="Arial" w:cs="Arial"/>
          <w:sz w:val="24"/>
          <w:szCs w:val="24"/>
        </w:rPr>
        <w:t xml:space="preserve"> </w:t>
      </w:r>
      <w:r w:rsidRPr="001C6991">
        <w:rPr>
          <w:rFonts w:ascii="Arial" w:hAnsi="Arial" w:cs="Arial"/>
          <w:sz w:val="24"/>
          <w:szCs w:val="24"/>
        </w:rPr>
        <w:t>realizacji zasady partnerstwa na lata 2021-2027</w:t>
      </w:r>
      <w:r>
        <w:rPr>
          <w:rFonts w:ascii="Arial" w:hAnsi="Arial" w:cs="Arial"/>
          <w:sz w:val="24"/>
          <w:szCs w:val="24"/>
        </w:rPr>
        <w:t>.</w:t>
      </w:r>
    </w:p>
    <w:p w14:paraId="150536FB" w14:textId="7E6C877D" w:rsidR="000B2619" w:rsidRDefault="000B2619" w:rsidP="006C7CFA">
      <w:pPr>
        <w:pStyle w:val="Akapitzlist"/>
        <w:numPr>
          <w:ilvl w:val="0"/>
          <w:numId w:val="4"/>
        </w:numPr>
        <w:spacing w:after="0" w:line="360" w:lineRule="auto"/>
        <w:ind w:left="357" w:hanging="357"/>
        <w:contextualSpacing w:val="0"/>
        <w:rPr>
          <w:rFonts w:ascii="Arial" w:hAnsi="Arial" w:cs="Arial"/>
          <w:sz w:val="24"/>
          <w:szCs w:val="24"/>
          <w:lang w:eastAsia="pl-PL"/>
        </w:rPr>
      </w:pPr>
      <w:r w:rsidRPr="00C91924">
        <w:rPr>
          <w:rFonts w:ascii="Arial" w:hAnsi="Arial" w:cs="Arial"/>
          <w:sz w:val="24"/>
          <w:szCs w:val="24"/>
          <w:lang w:eastAsia="pl-PL"/>
        </w:rPr>
        <w:t>Zmiany</w:t>
      </w:r>
      <w:r w:rsidRPr="00C91924">
        <w:rPr>
          <w:rFonts w:ascii="Arial" w:hAnsi="Arial" w:cs="Arial"/>
          <w:sz w:val="24"/>
          <w:szCs w:val="24"/>
        </w:rPr>
        <w:t xml:space="preserve"> do Regulaminu przyjmuje się w formie uchwały na wniosek Przewodniczącego KM lub na wniosek co najmniej 1/4 członków Komitetu.</w:t>
      </w:r>
    </w:p>
    <w:p w14:paraId="2496CC62" w14:textId="4E03CE35" w:rsidR="006C7CFA" w:rsidRPr="00C91924" w:rsidRDefault="006C7CFA" w:rsidP="000B2619">
      <w:pPr>
        <w:pStyle w:val="Akapitzlist"/>
        <w:numPr>
          <w:ilvl w:val="0"/>
          <w:numId w:val="4"/>
        </w:numPr>
        <w:spacing w:after="360" w:line="360" w:lineRule="auto"/>
        <w:ind w:left="357" w:hanging="357"/>
        <w:contextualSpacing w:val="0"/>
        <w:rPr>
          <w:rFonts w:ascii="Arial" w:hAnsi="Arial" w:cs="Arial"/>
          <w:sz w:val="24"/>
          <w:szCs w:val="24"/>
          <w:lang w:eastAsia="pl-PL"/>
        </w:rPr>
      </w:pPr>
      <w:r>
        <w:rPr>
          <w:rFonts w:ascii="Arial" w:hAnsi="Arial" w:cs="Arial"/>
          <w:sz w:val="24"/>
          <w:szCs w:val="24"/>
          <w:lang w:eastAsia="pl-PL"/>
        </w:rPr>
        <w:t>Ilekroć w Regulaminie jest mowa o członkach, zastępcach, obserwatorach, oznacza to także członkinie, zastępczynie, obserwatorki.</w:t>
      </w:r>
    </w:p>
    <w:p w14:paraId="041AEB5E" w14:textId="77777777" w:rsidR="000B2619" w:rsidRPr="00BA4900" w:rsidRDefault="000B2619" w:rsidP="00BA4900">
      <w:pPr>
        <w:pStyle w:val="Nagwek1"/>
        <w:spacing w:before="0"/>
        <w:jc w:val="center"/>
        <w:rPr>
          <w:szCs w:val="24"/>
        </w:rPr>
      </w:pPr>
      <w:bookmarkStart w:id="3" w:name="_Toc126132296"/>
      <w:r w:rsidRPr="00BA4900">
        <w:rPr>
          <w:szCs w:val="24"/>
        </w:rPr>
        <w:t>§2</w:t>
      </w:r>
      <w:bookmarkEnd w:id="3"/>
    </w:p>
    <w:p w14:paraId="17C420C2" w14:textId="77777777" w:rsidR="000B2619" w:rsidRPr="00BA4900" w:rsidRDefault="000B2619" w:rsidP="00BA4900">
      <w:pPr>
        <w:pStyle w:val="Nagwek1"/>
        <w:spacing w:before="0" w:after="240"/>
        <w:jc w:val="center"/>
        <w:rPr>
          <w:szCs w:val="24"/>
        </w:rPr>
      </w:pPr>
      <w:bookmarkStart w:id="4" w:name="_Toc126132297"/>
      <w:r w:rsidRPr="00BA4900">
        <w:rPr>
          <w:szCs w:val="24"/>
        </w:rPr>
        <w:t>Skład i zasady uczestnictwa w pracach Komitetu Monitorującego</w:t>
      </w:r>
      <w:bookmarkEnd w:id="4"/>
    </w:p>
    <w:p w14:paraId="5A298160" w14:textId="7777777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lang w:eastAsia="pl-PL"/>
        </w:rPr>
        <w:t>Skład Komitetu określa Uchwała, w której wskazuje się podmioty wchodzące w skład KM oraz reprezentantów wyznaczonych przez te podmioty wraz z pełnioną funkcją.</w:t>
      </w:r>
    </w:p>
    <w:p w14:paraId="055523FC" w14:textId="3A7FAEE4"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lang w:eastAsia="pl-PL"/>
        </w:rPr>
        <w:lastRenderedPageBreak/>
        <w:t xml:space="preserve">Komitetowi przewodniczy </w:t>
      </w:r>
      <w:r w:rsidRPr="00C91924">
        <w:rPr>
          <w:rFonts w:ascii="Arial" w:hAnsi="Arial" w:cs="Arial"/>
          <w:bCs/>
          <w:sz w:val="24"/>
          <w:szCs w:val="24"/>
        </w:rPr>
        <w:t>Marszałek Województwa Wielkopolskiego</w:t>
      </w:r>
      <w:r w:rsidRPr="00C91924">
        <w:rPr>
          <w:rFonts w:ascii="Arial" w:hAnsi="Arial" w:cs="Arial"/>
          <w:sz w:val="24"/>
          <w:szCs w:val="24"/>
          <w:lang w:eastAsia="pl-PL"/>
        </w:rPr>
        <w:t xml:space="preserve">, zwany dalej Przewodniczącym KM, którego zastępcą jest </w:t>
      </w:r>
      <w:r w:rsidRPr="00C91924">
        <w:rPr>
          <w:rFonts w:ascii="Arial" w:hAnsi="Arial" w:cs="Arial"/>
          <w:bCs/>
          <w:sz w:val="24"/>
          <w:szCs w:val="24"/>
        </w:rPr>
        <w:t>Wicemarszałek Województwa Wielkopolskiego</w:t>
      </w:r>
      <w:r w:rsidRPr="00C91924">
        <w:rPr>
          <w:rFonts w:ascii="Arial" w:hAnsi="Arial" w:cs="Arial"/>
          <w:color w:val="000000"/>
          <w:sz w:val="24"/>
          <w:szCs w:val="24"/>
          <w:lang w:eastAsia="pl-PL"/>
        </w:rPr>
        <w:t xml:space="preserve"> będący członkiem Komitetu</w:t>
      </w:r>
      <w:r w:rsidRPr="00C91924">
        <w:rPr>
          <w:rFonts w:ascii="Arial" w:hAnsi="Arial" w:cs="Arial"/>
          <w:sz w:val="24"/>
          <w:szCs w:val="24"/>
          <w:lang w:eastAsia="pl-PL"/>
        </w:rPr>
        <w:t>. W przypadku swojej nieobecności oraz nieobecności swojego zastępcy</w:t>
      </w:r>
      <w:r w:rsidR="00087737">
        <w:rPr>
          <w:rFonts w:ascii="Arial" w:hAnsi="Arial" w:cs="Arial"/>
          <w:sz w:val="24"/>
          <w:szCs w:val="24"/>
          <w:lang w:eastAsia="pl-PL"/>
        </w:rPr>
        <w:t>,</w:t>
      </w:r>
      <w:r w:rsidRPr="00C91924">
        <w:rPr>
          <w:rFonts w:ascii="Arial" w:hAnsi="Arial" w:cs="Arial"/>
          <w:sz w:val="24"/>
          <w:szCs w:val="24"/>
          <w:lang w:eastAsia="pl-PL"/>
        </w:rPr>
        <w:t xml:space="preserve"> Przewodniczący może powierzyć prowadzenie obrad innemu członkowi/zastępcy członka Komitetu, wskazanemu w pisemnym upoważnieniu.</w:t>
      </w:r>
    </w:p>
    <w:p w14:paraId="2E522170" w14:textId="77777777" w:rsidR="000B2619" w:rsidRPr="00C91924" w:rsidRDefault="000B2619" w:rsidP="000B2619">
      <w:pPr>
        <w:pStyle w:val="Akapitzlist"/>
        <w:numPr>
          <w:ilvl w:val="0"/>
          <w:numId w:val="6"/>
        </w:numPr>
        <w:spacing w:after="0" w:line="360" w:lineRule="auto"/>
        <w:rPr>
          <w:rFonts w:ascii="Arial" w:hAnsi="Arial" w:cs="Arial"/>
          <w:sz w:val="24"/>
          <w:szCs w:val="24"/>
        </w:rPr>
      </w:pPr>
      <w:r w:rsidRPr="00C91924">
        <w:rPr>
          <w:rFonts w:ascii="Arial" w:hAnsi="Arial" w:cs="Arial"/>
          <w:sz w:val="24"/>
          <w:szCs w:val="24"/>
        </w:rPr>
        <w:t>Skład Komitetu oraz jego zmiany są publikowane na stronie internetowej Programu.</w:t>
      </w:r>
    </w:p>
    <w:p w14:paraId="1FD98395" w14:textId="6A6EA43C"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 xml:space="preserve">Członków Komitetu, ich zastępców oraz obserwatorów wyznaczają w charakterze przedstawicieli podmioty wskazane </w:t>
      </w:r>
      <w:r w:rsidR="00225FB0">
        <w:rPr>
          <w:rFonts w:ascii="Arial" w:hAnsi="Arial" w:cs="Arial"/>
          <w:sz w:val="24"/>
          <w:szCs w:val="24"/>
        </w:rPr>
        <w:t>w</w:t>
      </w:r>
      <w:r w:rsidRPr="00C91924">
        <w:rPr>
          <w:rFonts w:ascii="Arial" w:hAnsi="Arial" w:cs="Arial"/>
          <w:sz w:val="24"/>
          <w:szCs w:val="24"/>
        </w:rPr>
        <w:t xml:space="preserve"> art. 16 Ustawy. Do pełnienia tych funkcji konieczne jest podpisanie przez członka/zastępcę członka oświadczenia stanowiącego Załącznik nr 1 do Regulaminu oraz podpisanie przez obserwatora oświadczenia stanowiącego Załącznik nr 2 do Regulaminu.</w:t>
      </w:r>
    </w:p>
    <w:p w14:paraId="76999FF3" w14:textId="7777777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lang w:eastAsia="pl-PL"/>
        </w:rPr>
        <w:t>Zgłoszenie członka, jego zastępcy oraz obserwatora do składu Komitetu jest równoznaczne z udzieleniem pełnomocnictwa do reprezentowania danego podmiotu.</w:t>
      </w:r>
    </w:p>
    <w:p w14:paraId="7E9A2FA6" w14:textId="62483E0C" w:rsidR="000B2619" w:rsidRPr="00C91924" w:rsidRDefault="000B2619" w:rsidP="000B2619">
      <w:pPr>
        <w:pStyle w:val="Akapitzlist"/>
        <w:numPr>
          <w:ilvl w:val="0"/>
          <w:numId w:val="6"/>
        </w:numPr>
        <w:spacing w:after="200" w:line="360" w:lineRule="auto"/>
        <w:ind w:left="357" w:hanging="357"/>
        <w:rPr>
          <w:rFonts w:ascii="Arial" w:hAnsi="Arial" w:cs="Arial"/>
          <w:sz w:val="24"/>
          <w:szCs w:val="24"/>
        </w:rPr>
      </w:pPr>
      <w:r w:rsidRPr="00C91924">
        <w:rPr>
          <w:rFonts w:ascii="Arial" w:hAnsi="Arial" w:cs="Arial"/>
          <w:sz w:val="24"/>
          <w:szCs w:val="24"/>
        </w:rPr>
        <w:t>Podmiot delegujący przedstawiciela do komitetu powinien zapewnić stałą reprezentację w komitecie, w tym w szczególności posiadać aktualne dane kontaktowe i niezwłocznie informować o ich</w:t>
      </w:r>
      <w:r w:rsidR="00B00382">
        <w:rPr>
          <w:rFonts w:ascii="Arial" w:hAnsi="Arial" w:cs="Arial"/>
          <w:sz w:val="24"/>
          <w:szCs w:val="24"/>
        </w:rPr>
        <w:t xml:space="preserve"> zmianach sekretariat Komitetu.</w:t>
      </w:r>
    </w:p>
    <w:p w14:paraId="7C22F59A" w14:textId="2E7BD1A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Członkowie Komitetu lub ich zastępcy uczestniczą osobiście w pracach Komitetu. Podczas głosowania każdy członek KM dysponuje jednym głosem. W przypadku nieobecności członka Komitetu na posiedzeniu</w:t>
      </w:r>
      <w:r w:rsidR="00087737">
        <w:rPr>
          <w:rFonts w:ascii="Arial" w:hAnsi="Arial" w:cs="Arial"/>
          <w:sz w:val="24"/>
          <w:szCs w:val="24"/>
        </w:rPr>
        <w:t>,</w:t>
      </w:r>
      <w:r w:rsidRPr="00C91924">
        <w:rPr>
          <w:rFonts w:ascii="Arial" w:hAnsi="Arial" w:cs="Arial"/>
          <w:sz w:val="24"/>
          <w:szCs w:val="24"/>
        </w:rPr>
        <w:t xml:space="preserve"> prawo do głosu przysługuje zastępcy członka KM, a w przypadku obecności zarówno członka</w:t>
      </w:r>
      <w:r w:rsidR="00087737">
        <w:rPr>
          <w:rFonts w:ascii="Arial" w:hAnsi="Arial" w:cs="Arial"/>
          <w:sz w:val="24"/>
          <w:szCs w:val="24"/>
        </w:rPr>
        <w:t>,</w:t>
      </w:r>
      <w:r w:rsidRPr="00C91924">
        <w:rPr>
          <w:rFonts w:ascii="Arial" w:hAnsi="Arial" w:cs="Arial"/>
          <w:sz w:val="24"/>
          <w:szCs w:val="24"/>
        </w:rPr>
        <w:t xml:space="preserve"> jak i zastępcy członka Komitetu</w:t>
      </w:r>
      <w:r w:rsidR="00087737">
        <w:rPr>
          <w:rFonts w:ascii="Arial" w:hAnsi="Arial" w:cs="Arial"/>
          <w:sz w:val="24"/>
          <w:szCs w:val="24"/>
        </w:rPr>
        <w:t>,</w:t>
      </w:r>
      <w:r w:rsidRPr="00C91924">
        <w:rPr>
          <w:rFonts w:ascii="Arial" w:hAnsi="Arial" w:cs="Arial"/>
          <w:sz w:val="24"/>
          <w:szCs w:val="24"/>
        </w:rPr>
        <w:t xml:space="preserve"> prawo </w:t>
      </w:r>
      <w:r w:rsidR="00B00382">
        <w:rPr>
          <w:rFonts w:ascii="Arial" w:hAnsi="Arial" w:cs="Arial"/>
          <w:sz w:val="24"/>
          <w:szCs w:val="24"/>
        </w:rPr>
        <w:t>głosu przysługuje członkowi KM.</w:t>
      </w:r>
    </w:p>
    <w:p w14:paraId="6435105A" w14:textId="5F26D16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color w:val="000000"/>
          <w:sz w:val="24"/>
          <w:szCs w:val="24"/>
          <w:lang w:eastAsia="pl-PL"/>
        </w:rPr>
        <w:t>W przypadku</w:t>
      </w:r>
      <w:r w:rsidR="00087737">
        <w:rPr>
          <w:rFonts w:ascii="Arial" w:hAnsi="Arial" w:cs="Arial"/>
          <w:color w:val="000000"/>
          <w:sz w:val="24"/>
          <w:szCs w:val="24"/>
          <w:lang w:eastAsia="pl-PL"/>
        </w:rPr>
        <w:t>,</w:t>
      </w:r>
      <w:r w:rsidRPr="00C91924">
        <w:rPr>
          <w:rFonts w:ascii="Arial" w:hAnsi="Arial" w:cs="Arial"/>
          <w:color w:val="000000"/>
          <w:sz w:val="24"/>
          <w:szCs w:val="24"/>
          <w:lang w:eastAsia="pl-PL"/>
        </w:rPr>
        <w:t xml:space="preserve"> </w:t>
      </w:r>
      <w:r w:rsidRPr="00C91924">
        <w:rPr>
          <w:rFonts w:ascii="Arial" w:hAnsi="Arial" w:cs="Arial"/>
          <w:sz w:val="24"/>
          <w:szCs w:val="24"/>
        </w:rPr>
        <w:t xml:space="preserve">gdy w posiedzeniu Komitetu nie może uczestniczyć członek Komitetu, wówczas </w:t>
      </w:r>
      <w:r w:rsidR="004F012C">
        <w:rPr>
          <w:rFonts w:ascii="Arial" w:hAnsi="Arial" w:cs="Arial"/>
          <w:sz w:val="24"/>
          <w:szCs w:val="24"/>
        </w:rPr>
        <w:t xml:space="preserve">członek lub podmiot delegujący </w:t>
      </w:r>
      <w:r w:rsidRPr="00C91924">
        <w:rPr>
          <w:rFonts w:ascii="Arial" w:hAnsi="Arial" w:cs="Arial"/>
          <w:sz w:val="24"/>
          <w:szCs w:val="24"/>
        </w:rPr>
        <w:t>informuje</w:t>
      </w:r>
      <w:r w:rsidRPr="00C91924">
        <w:rPr>
          <w:rFonts w:ascii="Arial" w:hAnsi="Arial" w:cs="Arial"/>
          <w:color w:val="000000"/>
          <w:sz w:val="24"/>
          <w:szCs w:val="24"/>
          <w:lang w:eastAsia="pl-PL"/>
        </w:rPr>
        <w:t xml:space="preserve"> </w:t>
      </w:r>
      <w:r w:rsidR="007A7B53">
        <w:rPr>
          <w:rFonts w:ascii="Arial" w:hAnsi="Arial" w:cs="Arial"/>
          <w:color w:val="000000"/>
          <w:sz w:val="24"/>
          <w:szCs w:val="24"/>
          <w:lang w:eastAsia="pl-PL"/>
        </w:rPr>
        <w:t xml:space="preserve">Sekretariat KM </w:t>
      </w:r>
      <w:r w:rsidRPr="00C91924">
        <w:rPr>
          <w:rFonts w:ascii="Arial" w:hAnsi="Arial" w:cs="Arial"/>
          <w:color w:val="000000"/>
          <w:sz w:val="24"/>
          <w:szCs w:val="24"/>
          <w:lang w:eastAsia="pl-PL"/>
        </w:rPr>
        <w:t xml:space="preserve">o planowanej nieobecności </w:t>
      </w:r>
      <w:r w:rsidR="0047494E">
        <w:rPr>
          <w:rFonts w:ascii="Arial" w:hAnsi="Arial" w:cs="Arial"/>
          <w:color w:val="000000"/>
          <w:sz w:val="24"/>
          <w:szCs w:val="24"/>
          <w:lang w:eastAsia="pl-PL"/>
        </w:rPr>
        <w:t>członka</w:t>
      </w:r>
      <w:r>
        <w:rPr>
          <w:rFonts w:ascii="Arial" w:hAnsi="Arial" w:cs="Arial"/>
          <w:color w:val="000000"/>
          <w:sz w:val="24"/>
          <w:szCs w:val="24"/>
          <w:lang w:eastAsia="pl-PL"/>
        </w:rPr>
        <w:t xml:space="preserve">. </w:t>
      </w:r>
      <w:r w:rsidR="004F012C" w:rsidRPr="00F97A5A">
        <w:rPr>
          <w:rFonts w:ascii="Arial" w:hAnsi="Arial" w:cs="Arial"/>
          <w:sz w:val="24"/>
          <w:szCs w:val="24"/>
        </w:rPr>
        <w:t>Informowanie Sekretariatu Komitetu o nieobecności członka nie jest wymagane w sytuacji</w:t>
      </w:r>
      <w:r w:rsidR="00574C75">
        <w:rPr>
          <w:rFonts w:ascii="Arial" w:hAnsi="Arial" w:cs="Arial"/>
          <w:sz w:val="24"/>
          <w:szCs w:val="24"/>
        </w:rPr>
        <w:t>,</w:t>
      </w:r>
      <w:r w:rsidR="004F012C" w:rsidRPr="00F97A5A">
        <w:rPr>
          <w:rFonts w:ascii="Arial" w:hAnsi="Arial" w:cs="Arial"/>
          <w:sz w:val="24"/>
          <w:szCs w:val="24"/>
        </w:rPr>
        <w:t xml:space="preserve"> gdy w posiedzeniu Komitetu będzie uczestniczył jego zastępca.</w:t>
      </w:r>
    </w:p>
    <w:p w14:paraId="62C12CD4" w14:textId="0EE97D1C"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 xml:space="preserve">W przypadku, gdy w posiedzeniu Komitetu nie mogą uczestniczyć członek Komitetu ani jego zastępca, wówczas informują oni o tym fakcie sekretariat Komitetu w formie elektronicznej, w terminie 5 dni roboczych przed planowanym posiedzeniem Komitetu, za wyjątkiem zdarzeń losowych, kiedy powiadomienie </w:t>
      </w:r>
      <w:r w:rsidRPr="00C91924">
        <w:rPr>
          <w:rFonts w:ascii="Arial" w:hAnsi="Arial" w:cs="Arial"/>
          <w:sz w:val="24"/>
          <w:szCs w:val="24"/>
        </w:rPr>
        <w:lastRenderedPageBreak/>
        <w:t>może nastąpić w krótszym terminie. W tej sytuacji podmiot może upoważnić innego przedstawiciela do udziału w posiedzeniu KM na podstawie upoważnienia w formie pisemnej lub elektronicznej.</w:t>
      </w:r>
    </w:p>
    <w:p w14:paraId="27E19C94" w14:textId="2E7144C2"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Upoważnionemu reprezentantowi przysługują wszystkie prawa i obowiązki członka/zastępcy Komitetu, w tym obowiązek podpisania oświadczenia stanowiącego Załącznik nr 1 do Regulaminu. Reprezentant dostarcza podpisane oświadczenie i upoważnienie elektronicznie do sekretariatu Komitetu.</w:t>
      </w:r>
    </w:p>
    <w:p w14:paraId="1540B242" w14:textId="7777777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 xml:space="preserve">W sytuacji, gdy w posiedzeniu Komitetu będą uczestniczyć zarówno członek, jak i jego </w:t>
      </w:r>
      <w:r w:rsidRPr="005C4778">
        <w:rPr>
          <w:rFonts w:ascii="Arial" w:hAnsi="Arial" w:cs="Arial"/>
          <w:sz w:val="24"/>
          <w:szCs w:val="24"/>
        </w:rPr>
        <w:t xml:space="preserve">zastępca, </w:t>
      </w:r>
      <w:r w:rsidRPr="003324A3">
        <w:rPr>
          <w:rStyle w:val="Pogrubienie"/>
          <w:rFonts w:ascii="Arial" w:hAnsi="Arial" w:cs="Arial"/>
          <w:b w:val="0"/>
          <w:sz w:val="24"/>
          <w:szCs w:val="24"/>
        </w:rPr>
        <w:t xml:space="preserve">zastępca powiadamia </w:t>
      </w:r>
      <w:r w:rsidRPr="005C4778">
        <w:rPr>
          <w:rFonts w:ascii="Arial" w:hAnsi="Arial" w:cs="Arial"/>
          <w:sz w:val="24"/>
          <w:szCs w:val="24"/>
        </w:rPr>
        <w:t xml:space="preserve">sekretariat Komitetu </w:t>
      </w:r>
      <w:r w:rsidRPr="003324A3">
        <w:rPr>
          <w:rStyle w:val="Pogrubienie"/>
          <w:rFonts w:ascii="Arial" w:hAnsi="Arial" w:cs="Arial"/>
          <w:b w:val="0"/>
          <w:sz w:val="24"/>
          <w:szCs w:val="24"/>
        </w:rPr>
        <w:t xml:space="preserve">o uczestnictwie w posiedzeniu </w:t>
      </w:r>
      <w:r w:rsidRPr="005C4778">
        <w:rPr>
          <w:rFonts w:ascii="Arial" w:hAnsi="Arial" w:cs="Arial"/>
          <w:sz w:val="24"/>
          <w:szCs w:val="24"/>
        </w:rPr>
        <w:t>w terminie min. 5 dni roboczych przed planowanym posiedzeniem Komitetu.</w:t>
      </w:r>
    </w:p>
    <w:p w14:paraId="6E03554E" w14:textId="77777777" w:rsidR="000B2619" w:rsidRPr="00C91924" w:rsidRDefault="000B2619" w:rsidP="000B2619">
      <w:pPr>
        <w:pStyle w:val="Akapitzlist"/>
        <w:numPr>
          <w:ilvl w:val="0"/>
          <w:numId w:val="6"/>
        </w:numPr>
        <w:spacing w:after="0" w:line="360" w:lineRule="auto"/>
        <w:rPr>
          <w:rFonts w:ascii="Arial" w:hAnsi="Arial" w:cs="Arial"/>
          <w:sz w:val="24"/>
          <w:szCs w:val="24"/>
          <w:lang w:eastAsia="pl-PL"/>
        </w:rPr>
      </w:pPr>
      <w:r w:rsidRPr="00C91924">
        <w:rPr>
          <w:rFonts w:ascii="Arial" w:hAnsi="Arial" w:cs="Arial"/>
          <w:sz w:val="24"/>
          <w:szCs w:val="24"/>
        </w:rPr>
        <w:t>Podmiot wchodzący w skład KM musi niezwłocznie poinformować w formie pisemnej Przewodniczącego KM za pośrednictwem sekretariatu Komitetu o odwołaniu swojego przedstawiciela lub jego rezygnacji oraz o wyznaczeniu nowego przedstawiciela.</w:t>
      </w:r>
    </w:p>
    <w:p w14:paraId="5E25320D" w14:textId="06A8BCC9" w:rsidR="000B2619" w:rsidRPr="00D93472" w:rsidRDefault="000B2619" w:rsidP="00D93472">
      <w:pPr>
        <w:pStyle w:val="Akapitzlist"/>
        <w:numPr>
          <w:ilvl w:val="0"/>
          <w:numId w:val="6"/>
        </w:numPr>
        <w:spacing w:after="0" w:line="360" w:lineRule="auto"/>
        <w:rPr>
          <w:rFonts w:ascii="Arial" w:hAnsi="Arial" w:cs="Arial"/>
          <w:sz w:val="24"/>
          <w:szCs w:val="24"/>
        </w:rPr>
      </w:pPr>
      <w:r w:rsidRPr="00D93472">
        <w:rPr>
          <w:rFonts w:ascii="Arial" w:hAnsi="Arial" w:cs="Arial"/>
          <w:sz w:val="24"/>
          <w:szCs w:val="24"/>
        </w:rPr>
        <w:t>Przewodniczący KM może wystąpić do podmiotu o odwołanie wyznaczonej osoby</w:t>
      </w:r>
      <w:r w:rsidR="00D93472" w:rsidRPr="00D93472">
        <w:rPr>
          <w:rFonts w:ascii="Arial" w:hAnsi="Arial" w:cs="Arial"/>
          <w:sz w:val="24"/>
          <w:szCs w:val="24"/>
        </w:rPr>
        <w:br/>
      </w:r>
      <w:r w:rsidRPr="00D93472">
        <w:rPr>
          <w:rFonts w:ascii="Arial" w:hAnsi="Arial" w:cs="Arial"/>
          <w:sz w:val="24"/>
          <w:szCs w:val="24"/>
        </w:rPr>
        <w:t>z funkcji w KM oraz o wyznaczenie nowych przedstawicieli w przypadku:</w:t>
      </w:r>
    </w:p>
    <w:p w14:paraId="53FE0878" w14:textId="77777777" w:rsidR="000B2619" w:rsidRPr="00B000D5" w:rsidRDefault="000B2619" w:rsidP="000B2619">
      <w:pPr>
        <w:pStyle w:val="Akapitzlist"/>
        <w:numPr>
          <w:ilvl w:val="1"/>
          <w:numId w:val="13"/>
        </w:numPr>
        <w:spacing w:after="0" w:line="360" w:lineRule="auto"/>
        <w:rPr>
          <w:rFonts w:ascii="Arial" w:hAnsi="Arial" w:cs="Arial"/>
          <w:sz w:val="24"/>
          <w:szCs w:val="24"/>
        </w:rPr>
      </w:pPr>
      <w:r w:rsidRPr="00B000D5">
        <w:rPr>
          <w:rFonts w:ascii="Arial" w:hAnsi="Arial" w:cs="Arial"/>
          <w:sz w:val="24"/>
          <w:szCs w:val="24"/>
        </w:rPr>
        <w:t xml:space="preserve">niepodpisania oświadczenia stanowiącego Załącznik nr 1 </w:t>
      </w:r>
      <w:r>
        <w:rPr>
          <w:rFonts w:ascii="Arial" w:hAnsi="Arial" w:cs="Arial"/>
          <w:sz w:val="24"/>
          <w:szCs w:val="24"/>
        </w:rPr>
        <w:t xml:space="preserve">lub 2 </w:t>
      </w:r>
      <w:r w:rsidRPr="00B000D5">
        <w:rPr>
          <w:rFonts w:ascii="Arial" w:hAnsi="Arial" w:cs="Arial"/>
          <w:sz w:val="24"/>
          <w:szCs w:val="24"/>
        </w:rPr>
        <w:t>do Regulaminu,</w:t>
      </w:r>
    </w:p>
    <w:p w14:paraId="5397C513" w14:textId="77777777" w:rsidR="000B2619" w:rsidRPr="00B000D5" w:rsidRDefault="000B2619" w:rsidP="000B2619">
      <w:pPr>
        <w:pStyle w:val="Akapitzlist"/>
        <w:numPr>
          <w:ilvl w:val="1"/>
          <w:numId w:val="13"/>
        </w:numPr>
        <w:spacing w:after="0" w:line="360" w:lineRule="auto"/>
        <w:rPr>
          <w:rFonts w:ascii="Arial" w:hAnsi="Arial" w:cs="Arial"/>
          <w:sz w:val="24"/>
          <w:szCs w:val="24"/>
        </w:rPr>
      </w:pPr>
      <w:r w:rsidRPr="00B000D5">
        <w:rPr>
          <w:rFonts w:ascii="Arial" w:hAnsi="Arial" w:cs="Arial"/>
          <w:sz w:val="24"/>
          <w:szCs w:val="24"/>
        </w:rPr>
        <w:t>następujących po sobie trzech kolejnych nieobecnościach przedstawiciela podmiotu na posiedzeniach Komitetu;</w:t>
      </w:r>
    </w:p>
    <w:p w14:paraId="00704FCF" w14:textId="77777777" w:rsidR="000B2619" w:rsidRPr="00B000D5" w:rsidRDefault="000B2619" w:rsidP="000B2619">
      <w:pPr>
        <w:pStyle w:val="Akapitzlist"/>
        <w:numPr>
          <w:ilvl w:val="1"/>
          <w:numId w:val="13"/>
        </w:numPr>
        <w:spacing w:after="0" w:line="360" w:lineRule="auto"/>
        <w:rPr>
          <w:rFonts w:ascii="Arial" w:hAnsi="Arial" w:cs="Arial"/>
          <w:sz w:val="24"/>
          <w:szCs w:val="24"/>
        </w:rPr>
      </w:pPr>
      <w:r w:rsidRPr="00B000D5">
        <w:rPr>
          <w:rFonts w:ascii="Arial" w:hAnsi="Arial" w:cs="Arial"/>
          <w:sz w:val="24"/>
          <w:szCs w:val="24"/>
        </w:rPr>
        <w:t>rażącego nieprzestrzegania obowiązków, w szczególności nieuczestniczenia w głosowaniach oraz nieinformowania sekretariatu Komitetu o nieobecnościach na posiedzeniach;</w:t>
      </w:r>
    </w:p>
    <w:p w14:paraId="6FB26CDF" w14:textId="19F200D1" w:rsidR="000B2619" w:rsidRPr="00F5776F" w:rsidRDefault="000B2619" w:rsidP="000B2619">
      <w:pPr>
        <w:pStyle w:val="Akapitzlist"/>
        <w:numPr>
          <w:ilvl w:val="1"/>
          <w:numId w:val="13"/>
        </w:numPr>
        <w:spacing w:after="0" w:line="360" w:lineRule="auto"/>
        <w:rPr>
          <w:rFonts w:ascii="Arial" w:hAnsi="Arial" w:cs="Arial"/>
          <w:sz w:val="24"/>
          <w:szCs w:val="24"/>
        </w:rPr>
      </w:pPr>
      <w:r w:rsidRPr="00F5776F">
        <w:rPr>
          <w:rFonts w:ascii="Arial" w:hAnsi="Arial" w:cs="Arial"/>
          <w:sz w:val="24"/>
          <w:szCs w:val="24"/>
        </w:rPr>
        <w:t>utraty nieposzlakowanej opinii</w:t>
      </w:r>
      <w:r w:rsidR="00231783">
        <w:rPr>
          <w:rFonts w:ascii="Arial" w:hAnsi="Arial" w:cs="Arial"/>
          <w:sz w:val="24"/>
          <w:szCs w:val="24"/>
        </w:rPr>
        <w:t>;</w:t>
      </w:r>
    </w:p>
    <w:p w14:paraId="75506441" w14:textId="77777777" w:rsidR="000B2619" w:rsidRPr="00F5776F" w:rsidRDefault="00962414" w:rsidP="00962414">
      <w:pPr>
        <w:pStyle w:val="Akapitzlist"/>
        <w:numPr>
          <w:ilvl w:val="1"/>
          <w:numId w:val="13"/>
        </w:numPr>
        <w:spacing w:after="0" w:line="360" w:lineRule="auto"/>
        <w:rPr>
          <w:rFonts w:ascii="Arial" w:hAnsi="Arial" w:cs="Arial"/>
          <w:sz w:val="24"/>
          <w:szCs w:val="24"/>
        </w:rPr>
      </w:pPr>
      <w:r>
        <w:rPr>
          <w:rFonts w:ascii="Arial" w:hAnsi="Arial" w:cs="Arial"/>
          <w:sz w:val="24"/>
          <w:szCs w:val="24"/>
        </w:rPr>
        <w:t>niewyłącz</w:t>
      </w:r>
      <w:r w:rsidR="0003193F">
        <w:rPr>
          <w:rFonts w:ascii="Arial" w:hAnsi="Arial" w:cs="Arial"/>
          <w:sz w:val="24"/>
          <w:szCs w:val="24"/>
        </w:rPr>
        <w:t>e</w:t>
      </w:r>
      <w:r>
        <w:rPr>
          <w:rFonts w:ascii="Arial" w:hAnsi="Arial" w:cs="Arial"/>
          <w:sz w:val="24"/>
          <w:szCs w:val="24"/>
        </w:rPr>
        <w:t>n</w:t>
      </w:r>
      <w:r w:rsidR="0003193F">
        <w:rPr>
          <w:rFonts w:ascii="Arial" w:hAnsi="Arial" w:cs="Arial"/>
          <w:sz w:val="24"/>
          <w:szCs w:val="24"/>
        </w:rPr>
        <w:t>i</w:t>
      </w:r>
      <w:r>
        <w:rPr>
          <w:rFonts w:ascii="Arial" w:hAnsi="Arial" w:cs="Arial"/>
          <w:sz w:val="24"/>
          <w:szCs w:val="24"/>
        </w:rPr>
        <w:t>a się członka lub jego zastępcy z prac Komitetu w sytuacji konfliktu interesu, o którym mowa</w:t>
      </w:r>
      <w:r w:rsidRPr="00962414">
        <w:t xml:space="preserve"> </w:t>
      </w:r>
      <w:r w:rsidRPr="00070588">
        <w:rPr>
          <w:rFonts w:ascii="Arial" w:hAnsi="Arial" w:cs="Arial"/>
          <w:sz w:val="24"/>
          <w:szCs w:val="24"/>
        </w:rPr>
        <w:t>w §</w:t>
      </w:r>
      <w:r w:rsidR="00057AB9" w:rsidRPr="00070588">
        <w:rPr>
          <w:rFonts w:ascii="Arial" w:hAnsi="Arial" w:cs="Arial"/>
          <w:sz w:val="24"/>
          <w:szCs w:val="24"/>
        </w:rPr>
        <w:t xml:space="preserve"> 9</w:t>
      </w:r>
      <w:r w:rsidR="00627F7C" w:rsidRPr="00070588">
        <w:rPr>
          <w:rFonts w:ascii="Arial" w:hAnsi="Arial" w:cs="Arial"/>
          <w:sz w:val="24"/>
          <w:szCs w:val="24"/>
        </w:rPr>
        <w:t xml:space="preserve"> ust. 2</w:t>
      </w:r>
      <w:r w:rsidR="00231783">
        <w:rPr>
          <w:rFonts w:ascii="Arial" w:hAnsi="Arial" w:cs="Arial"/>
          <w:sz w:val="24"/>
          <w:szCs w:val="24"/>
        </w:rPr>
        <w:t>.</w:t>
      </w:r>
    </w:p>
    <w:p w14:paraId="7D7F79BD" w14:textId="711310AB" w:rsidR="00C72E8B" w:rsidRPr="005C4778" w:rsidRDefault="000B2619" w:rsidP="005C4778">
      <w:pPr>
        <w:pStyle w:val="Akapitzlist"/>
        <w:numPr>
          <w:ilvl w:val="0"/>
          <w:numId w:val="6"/>
        </w:numPr>
        <w:spacing w:after="0" w:line="360" w:lineRule="auto"/>
        <w:rPr>
          <w:rFonts w:ascii="Arial" w:hAnsi="Arial" w:cs="Arial"/>
          <w:sz w:val="24"/>
          <w:szCs w:val="24"/>
        </w:rPr>
      </w:pPr>
      <w:r w:rsidRPr="00B000D5">
        <w:rPr>
          <w:rFonts w:ascii="Arial" w:hAnsi="Arial" w:cs="Arial"/>
          <w:sz w:val="24"/>
          <w:szCs w:val="24"/>
        </w:rPr>
        <w:t xml:space="preserve">Podmioty wchodzące w skład KM dążą do zapewnienia stałej reprezentacji w pracach związanych z Komitetem. W przypadku niewywiązywania się z tego obowiązku, Przewodniczący może skreślić dany podmiot ze składu Komitetu, jeśli frekwencja uczestnictwa członka lub jego zastępcy w posiedzeniach Komitetu lub grup roboczych jest niska, tzn. stanowi mniej niż 50% lub równa jest co najmniej 4 </w:t>
      </w:r>
      <w:r w:rsidRPr="00B000D5">
        <w:rPr>
          <w:rFonts w:ascii="Arial" w:hAnsi="Arial" w:cs="Arial"/>
          <w:sz w:val="24"/>
          <w:szCs w:val="24"/>
        </w:rPr>
        <w:lastRenderedPageBreak/>
        <w:t xml:space="preserve">następującym po sobie nieobecnościom w posiedzeniach Komitetu. </w:t>
      </w:r>
      <w:r w:rsidR="0072253A">
        <w:rPr>
          <w:rFonts w:ascii="Arial" w:hAnsi="Arial" w:cs="Arial"/>
          <w:sz w:val="24"/>
          <w:szCs w:val="24"/>
        </w:rPr>
        <w:t xml:space="preserve">Sytuacja nie dotyczy podmiotów wskazanych w </w:t>
      </w:r>
      <w:r w:rsidR="00CA1E61">
        <w:rPr>
          <w:rFonts w:ascii="Arial" w:hAnsi="Arial" w:cs="Arial"/>
          <w:sz w:val="24"/>
          <w:szCs w:val="24"/>
        </w:rPr>
        <w:t xml:space="preserve">ustawie w </w:t>
      </w:r>
      <w:r w:rsidR="0072253A">
        <w:rPr>
          <w:rFonts w:ascii="Arial" w:hAnsi="Arial" w:cs="Arial"/>
          <w:sz w:val="24"/>
          <w:szCs w:val="24"/>
        </w:rPr>
        <w:t>art. 16 ust. 2 pkt 1, 2 i 5.</w:t>
      </w:r>
    </w:p>
    <w:p w14:paraId="5DE37A7E" w14:textId="74161DE6" w:rsidR="000B2619" w:rsidRPr="00B000D5" w:rsidRDefault="000B2619" w:rsidP="000B2619">
      <w:pPr>
        <w:pStyle w:val="Akapitzlist"/>
        <w:numPr>
          <w:ilvl w:val="0"/>
          <w:numId w:val="6"/>
        </w:numPr>
        <w:spacing w:after="0" w:line="360" w:lineRule="auto"/>
        <w:rPr>
          <w:rFonts w:ascii="Arial" w:hAnsi="Arial" w:cs="Arial"/>
          <w:sz w:val="24"/>
          <w:szCs w:val="24"/>
        </w:rPr>
      </w:pPr>
      <w:r w:rsidRPr="00B000D5">
        <w:rPr>
          <w:rFonts w:ascii="Arial" w:hAnsi="Arial" w:cs="Arial"/>
          <w:sz w:val="24"/>
          <w:szCs w:val="24"/>
        </w:rPr>
        <w:t xml:space="preserve">W przypadku wygaśnięcia udziału lub </w:t>
      </w:r>
      <w:r w:rsidR="008A3AAE">
        <w:rPr>
          <w:rFonts w:ascii="Arial" w:hAnsi="Arial" w:cs="Arial"/>
          <w:sz w:val="24"/>
          <w:szCs w:val="24"/>
        </w:rPr>
        <w:t>wykluczenia</w:t>
      </w:r>
      <w:r w:rsidRPr="00B000D5">
        <w:rPr>
          <w:rFonts w:ascii="Arial" w:hAnsi="Arial" w:cs="Arial"/>
          <w:sz w:val="24"/>
          <w:szCs w:val="24"/>
        </w:rPr>
        <w:t xml:space="preserve"> z prac Komitetu członka Komitetu, bądź jego zastępcy, nowy przedstawiciel jest wskazywany niezwłocznie przez ten sam podmiot. Niniejszy przepis pozostaje bez uszczerbku dla możliwości podjęcia działań zgodnie z § 2 ust. 13.</w:t>
      </w:r>
    </w:p>
    <w:p w14:paraId="7ADF2D4E" w14:textId="02AD8AA9" w:rsidR="000B2619" w:rsidRPr="00B000D5" w:rsidRDefault="000B2619" w:rsidP="000B2619">
      <w:pPr>
        <w:pStyle w:val="Akapitzlist"/>
        <w:numPr>
          <w:ilvl w:val="0"/>
          <w:numId w:val="6"/>
        </w:numPr>
        <w:spacing w:after="0" w:line="360" w:lineRule="auto"/>
        <w:rPr>
          <w:rFonts w:ascii="Arial" w:hAnsi="Arial" w:cs="Arial"/>
          <w:sz w:val="24"/>
          <w:szCs w:val="24"/>
        </w:rPr>
      </w:pPr>
      <w:r w:rsidRPr="00B000D5">
        <w:rPr>
          <w:rFonts w:ascii="Arial" w:hAnsi="Arial" w:cs="Arial"/>
          <w:sz w:val="24"/>
          <w:szCs w:val="24"/>
        </w:rPr>
        <w:t>W pracach Komitetu uczestniczy/ą przedstawiciel/e Komisji Europejskiej pełniący funkcję monitorującą i doradczą. Przysługuje/ą jemu/im prawa obserwatora, o których mowa w § 2 ust. 1</w:t>
      </w:r>
      <w:r w:rsidR="005C4778">
        <w:rPr>
          <w:rFonts w:ascii="Arial" w:hAnsi="Arial" w:cs="Arial"/>
          <w:sz w:val="24"/>
          <w:szCs w:val="24"/>
        </w:rPr>
        <w:t>8</w:t>
      </w:r>
      <w:r w:rsidRPr="00B000D5">
        <w:rPr>
          <w:rFonts w:ascii="Arial" w:hAnsi="Arial" w:cs="Arial"/>
          <w:sz w:val="24"/>
          <w:szCs w:val="24"/>
        </w:rPr>
        <w:t>.</w:t>
      </w:r>
    </w:p>
    <w:p w14:paraId="5ED9FB00" w14:textId="4C1CC3A7" w:rsidR="000B2619" w:rsidRPr="00B000D5" w:rsidRDefault="000B2619" w:rsidP="000B2619">
      <w:pPr>
        <w:pStyle w:val="Akapitzlist"/>
        <w:numPr>
          <w:ilvl w:val="0"/>
          <w:numId w:val="6"/>
        </w:numPr>
        <w:spacing w:after="0" w:line="360" w:lineRule="auto"/>
        <w:rPr>
          <w:rFonts w:ascii="Arial" w:hAnsi="Arial" w:cs="Arial"/>
          <w:sz w:val="24"/>
          <w:szCs w:val="24"/>
        </w:rPr>
      </w:pPr>
      <w:r w:rsidRPr="00B000D5">
        <w:rPr>
          <w:rFonts w:ascii="Arial" w:hAnsi="Arial" w:cs="Arial"/>
          <w:sz w:val="24"/>
          <w:szCs w:val="24"/>
        </w:rPr>
        <w:t>Za zgodą Przewodniczącego w pracach Komitetu mogą uczestniczyć osoby inne niż członkowie, zastępcy członków, obserwatorzy oraz przedstawiciele Komisji</w:t>
      </w:r>
      <w:r w:rsidRPr="00C91924">
        <w:rPr>
          <w:rFonts w:ascii="Arial" w:hAnsi="Arial" w:cs="Arial"/>
          <w:sz w:val="24"/>
          <w:szCs w:val="24"/>
        </w:rPr>
        <w:t xml:space="preserve"> </w:t>
      </w:r>
      <w:r w:rsidRPr="00B000D5">
        <w:rPr>
          <w:rFonts w:ascii="Arial" w:hAnsi="Arial" w:cs="Arial"/>
          <w:sz w:val="24"/>
          <w:szCs w:val="24"/>
        </w:rPr>
        <w:t>Europejskiej. Osobom tym przysługują prawa obserwatora, o których mowa w § 2 ust. 1</w:t>
      </w:r>
      <w:r w:rsidR="005C4778">
        <w:rPr>
          <w:rFonts w:ascii="Arial" w:hAnsi="Arial" w:cs="Arial"/>
          <w:sz w:val="24"/>
          <w:szCs w:val="24"/>
        </w:rPr>
        <w:t>8</w:t>
      </w:r>
      <w:r w:rsidRPr="00B000D5">
        <w:rPr>
          <w:rFonts w:ascii="Arial" w:hAnsi="Arial" w:cs="Arial"/>
          <w:sz w:val="24"/>
          <w:szCs w:val="24"/>
        </w:rPr>
        <w:t>.</w:t>
      </w:r>
    </w:p>
    <w:p w14:paraId="6B7F1DF7" w14:textId="63F6D4F4" w:rsidR="000B2619" w:rsidRPr="00C91924" w:rsidRDefault="000B2619" w:rsidP="000B2619">
      <w:pPr>
        <w:pStyle w:val="Akapitzlist"/>
        <w:numPr>
          <w:ilvl w:val="0"/>
          <w:numId w:val="6"/>
        </w:numPr>
        <w:spacing w:after="0" w:line="360" w:lineRule="auto"/>
        <w:rPr>
          <w:rFonts w:ascii="Arial" w:hAnsi="Arial" w:cs="Arial"/>
          <w:sz w:val="24"/>
          <w:szCs w:val="24"/>
        </w:rPr>
      </w:pPr>
      <w:r w:rsidRPr="00B000D5">
        <w:rPr>
          <w:rFonts w:ascii="Arial" w:hAnsi="Arial" w:cs="Arial"/>
          <w:sz w:val="24"/>
          <w:szCs w:val="24"/>
        </w:rPr>
        <w:t xml:space="preserve">Obserwatorom oraz innym osobom wskazanym w § 2 ust. </w:t>
      </w:r>
      <w:r w:rsidR="001867ED" w:rsidRPr="00B000D5">
        <w:rPr>
          <w:rFonts w:ascii="Arial" w:hAnsi="Arial" w:cs="Arial"/>
          <w:sz w:val="24"/>
          <w:szCs w:val="24"/>
        </w:rPr>
        <w:t>1</w:t>
      </w:r>
      <w:r w:rsidR="005C4778">
        <w:rPr>
          <w:rFonts w:ascii="Arial" w:hAnsi="Arial" w:cs="Arial"/>
          <w:sz w:val="24"/>
          <w:szCs w:val="24"/>
        </w:rPr>
        <w:t>6</w:t>
      </w:r>
      <w:r w:rsidR="001867ED" w:rsidRPr="00B000D5">
        <w:rPr>
          <w:rFonts w:ascii="Arial" w:hAnsi="Arial" w:cs="Arial"/>
          <w:sz w:val="24"/>
          <w:szCs w:val="24"/>
        </w:rPr>
        <w:t xml:space="preserve"> </w:t>
      </w:r>
      <w:r w:rsidRPr="00B000D5">
        <w:rPr>
          <w:rFonts w:ascii="Arial" w:hAnsi="Arial" w:cs="Arial"/>
          <w:sz w:val="24"/>
          <w:szCs w:val="24"/>
        </w:rPr>
        <w:t xml:space="preserve">i </w:t>
      </w:r>
      <w:r w:rsidR="001867ED" w:rsidRPr="00B000D5">
        <w:rPr>
          <w:rFonts w:ascii="Arial" w:hAnsi="Arial" w:cs="Arial"/>
          <w:sz w:val="24"/>
          <w:szCs w:val="24"/>
        </w:rPr>
        <w:t>1</w:t>
      </w:r>
      <w:r w:rsidR="005C4778">
        <w:rPr>
          <w:rFonts w:ascii="Arial" w:hAnsi="Arial" w:cs="Arial"/>
          <w:sz w:val="24"/>
          <w:szCs w:val="24"/>
        </w:rPr>
        <w:t>7</w:t>
      </w:r>
      <w:r w:rsidR="001867ED" w:rsidRPr="00B000D5">
        <w:rPr>
          <w:rFonts w:ascii="Arial" w:hAnsi="Arial" w:cs="Arial"/>
          <w:sz w:val="24"/>
          <w:szCs w:val="24"/>
        </w:rPr>
        <w:t xml:space="preserve"> </w:t>
      </w:r>
      <w:r w:rsidRPr="00B000D5">
        <w:rPr>
          <w:rFonts w:ascii="Arial" w:hAnsi="Arial" w:cs="Arial"/>
          <w:sz w:val="24"/>
          <w:szCs w:val="24"/>
        </w:rPr>
        <w:t>nie przysługuje prawo do głosowania, jednakże mogą uczestniczyć w posiedzeniach, brać udział w dyskusji i wyrażać opinie w każdej ze spraw</w:t>
      </w:r>
      <w:r w:rsidRPr="00C91924">
        <w:rPr>
          <w:rFonts w:ascii="Arial" w:hAnsi="Arial" w:cs="Arial"/>
          <w:sz w:val="24"/>
          <w:szCs w:val="24"/>
        </w:rPr>
        <w:t xml:space="preserve"> będącej przedmiotem obrad.</w:t>
      </w:r>
    </w:p>
    <w:p w14:paraId="06AD8D50" w14:textId="088132F2" w:rsidR="000B2619" w:rsidRPr="00C91924" w:rsidRDefault="000B2619" w:rsidP="000B2619">
      <w:pPr>
        <w:pStyle w:val="Akapitzlist"/>
        <w:numPr>
          <w:ilvl w:val="0"/>
          <w:numId w:val="6"/>
        </w:numPr>
        <w:spacing w:after="0" w:line="360" w:lineRule="auto"/>
        <w:rPr>
          <w:rFonts w:ascii="Arial" w:hAnsi="Arial" w:cs="Arial"/>
          <w:sz w:val="24"/>
          <w:szCs w:val="24"/>
        </w:rPr>
      </w:pPr>
      <w:r w:rsidRPr="00C91924">
        <w:rPr>
          <w:rFonts w:ascii="Arial" w:hAnsi="Arial" w:cs="Arial"/>
          <w:sz w:val="24"/>
          <w:szCs w:val="24"/>
        </w:rPr>
        <w:t>Członkowie Komitetu, ich zastępcy, obserwatorzy lub przedstawiciele Komisji Europejskiej mogą zgłaszać do sekretariatu Komitetu informacje o uczestnictwie osób, o których mowa w § 2 ust. 1</w:t>
      </w:r>
      <w:r w:rsidR="005C4778">
        <w:rPr>
          <w:rFonts w:ascii="Arial" w:hAnsi="Arial" w:cs="Arial"/>
          <w:sz w:val="24"/>
          <w:szCs w:val="24"/>
        </w:rPr>
        <w:t>7</w:t>
      </w:r>
      <w:r w:rsidRPr="00C91924">
        <w:rPr>
          <w:rFonts w:ascii="Arial" w:hAnsi="Arial" w:cs="Arial"/>
          <w:sz w:val="24"/>
          <w:szCs w:val="24"/>
        </w:rPr>
        <w:t>, w formie elektronicznej na 5 dni roboczych przed terminem posiedzenia Komitetu</w:t>
      </w:r>
      <w:r w:rsidR="00B00382">
        <w:rPr>
          <w:rFonts w:ascii="Arial" w:hAnsi="Arial" w:cs="Arial"/>
          <w:sz w:val="24"/>
          <w:szCs w:val="24"/>
        </w:rPr>
        <w:t>.</w:t>
      </w:r>
    </w:p>
    <w:p w14:paraId="4B12DDD9" w14:textId="77777777" w:rsidR="000B2619" w:rsidRPr="00C91924" w:rsidRDefault="000B2619" w:rsidP="000B2619">
      <w:pPr>
        <w:pStyle w:val="Akapitzlist"/>
        <w:numPr>
          <w:ilvl w:val="0"/>
          <w:numId w:val="6"/>
        </w:numPr>
        <w:spacing w:after="360" w:line="360" w:lineRule="auto"/>
        <w:ind w:left="357" w:hanging="357"/>
        <w:contextualSpacing w:val="0"/>
        <w:rPr>
          <w:rFonts w:ascii="Arial" w:hAnsi="Arial" w:cs="Arial"/>
          <w:sz w:val="24"/>
          <w:szCs w:val="24"/>
          <w:lang w:eastAsia="pl-PL"/>
        </w:rPr>
      </w:pPr>
      <w:r w:rsidRPr="00C91924">
        <w:rPr>
          <w:rFonts w:ascii="Arial" w:hAnsi="Arial" w:cs="Arial"/>
          <w:sz w:val="24"/>
          <w:szCs w:val="24"/>
        </w:rPr>
        <w:t>Katalog praw i obowiązków członków i zastępców członków Komitetu stanowi Załącznik nr 3 do Regulaminu.</w:t>
      </w:r>
    </w:p>
    <w:p w14:paraId="2DD5B8FB" w14:textId="77777777" w:rsidR="000B2619" w:rsidRPr="00C91924" w:rsidRDefault="000B2619" w:rsidP="00BA4900">
      <w:pPr>
        <w:pStyle w:val="Nagwek1"/>
        <w:spacing w:before="0"/>
        <w:jc w:val="center"/>
      </w:pPr>
      <w:bookmarkStart w:id="5" w:name="_Toc126132298"/>
      <w:r w:rsidRPr="00C91924">
        <w:rPr>
          <w:iCs/>
          <w:lang w:eastAsia="en-GB"/>
        </w:rPr>
        <w:t>§</w:t>
      </w:r>
      <w:r w:rsidRPr="00C91924">
        <w:t>3</w:t>
      </w:r>
      <w:bookmarkEnd w:id="5"/>
    </w:p>
    <w:p w14:paraId="7B264547" w14:textId="77777777" w:rsidR="000B2619" w:rsidRPr="00C91924" w:rsidRDefault="000B2619" w:rsidP="00BA4900">
      <w:pPr>
        <w:pStyle w:val="Nagwek1"/>
        <w:spacing w:before="0" w:after="240"/>
        <w:jc w:val="center"/>
      </w:pPr>
      <w:bookmarkStart w:id="6" w:name="_Toc126132299"/>
      <w:r w:rsidRPr="00C91924">
        <w:t>Cel i zadania Komitetu Monitorującego</w:t>
      </w:r>
      <w:bookmarkEnd w:id="6"/>
    </w:p>
    <w:p w14:paraId="063CBBAB" w14:textId="77777777" w:rsidR="000B2619" w:rsidRPr="00C91924" w:rsidRDefault="000B2619" w:rsidP="000B2619">
      <w:pPr>
        <w:pStyle w:val="Akapitzlist"/>
        <w:numPr>
          <w:ilvl w:val="0"/>
          <w:numId w:val="8"/>
        </w:numPr>
        <w:spacing w:after="0" w:line="360" w:lineRule="auto"/>
        <w:ind w:left="357" w:hanging="357"/>
        <w:rPr>
          <w:rFonts w:ascii="Arial" w:hAnsi="Arial" w:cs="Arial"/>
          <w:sz w:val="24"/>
          <w:szCs w:val="24"/>
          <w:lang w:eastAsia="pl-PL"/>
        </w:rPr>
      </w:pPr>
      <w:r w:rsidRPr="00C91924">
        <w:rPr>
          <w:rFonts w:ascii="Arial" w:hAnsi="Arial" w:cs="Arial"/>
          <w:sz w:val="24"/>
          <w:szCs w:val="24"/>
          <w:lang w:eastAsia="pl-PL"/>
        </w:rPr>
        <w:t>Głównym celem Komitetu, zgodnie z art. 38 i 40 rozporządzenia ogólnego, jest przegląd wszystkich kwestii mających wpływ na postępy w osiąganiu celów programu Fundusze Europejskie dla Wielkopolski 2021-2027, szczególnie pod kątem poczynionych postępów w zakresie osiągania celów.</w:t>
      </w:r>
    </w:p>
    <w:p w14:paraId="62F840CC" w14:textId="77777777" w:rsidR="000B2619" w:rsidRPr="00C91924" w:rsidRDefault="000B2619" w:rsidP="000B2619">
      <w:pPr>
        <w:pStyle w:val="Akapitzlist"/>
        <w:numPr>
          <w:ilvl w:val="0"/>
          <w:numId w:val="8"/>
        </w:numPr>
        <w:spacing w:after="0" w:line="360" w:lineRule="auto"/>
        <w:ind w:left="357" w:hanging="357"/>
        <w:rPr>
          <w:rFonts w:ascii="Arial" w:hAnsi="Arial" w:cs="Arial"/>
          <w:sz w:val="24"/>
          <w:szCs w:val="24"/>
        </w:rPr>
      </w:pPr>
      <w:r w:rsidRPr="00C91924">
        <w:rPr>
          <w:rFonts w:ascii="Arial" w:hAnsi="Arial" w:cs="Arial"/>
          <w:sz w:val="24"/>
          <w:szCs w:val="24"/>
        </w:rPr>
        <w:t>Komitet analizuje, w szczególności:</w:t>
      </w:r>
    </w:p>
    <w:p w14:paraId="68DABC5B"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color w:val="000000"/>
          <w:sz w:val="24"/>
          <w:szCs w:val="24"/>
          <w:lang w:eastAsia="pl-PL"/>
        </w:rPr>
      </w:pPr>
      <w:r w:rsidRPr="00C91924">
        <w:rPr>
          <w:rFonts w:ascii="Arial" w:hAnsi="Arial" w:cs="Arial"/>
          <w:sz w:val="24"/>
          <w:szCs w:val="24"/>
        </w:rPr>
        <w:t>postępy</w:t>
      </w:r>
      <w:r w:rsidRPr="00C91924">
        <w:rPr>
          <w:rFonts w:ascii="Arial" w:hAnsi="Arial" w:cs="Arial"/>
          <w:color w:val="000000"/>
          <w:sz w:val="24"/>
          <w:szCs w:val="24"/>
          <w:lang w:eastAsia="pl-PL"/>
        </w:rPr>
        <w:t xml:space="preserve"> we wdrażaniu programu oraz osiąganiu jego celów pośrednich i celów końcowych;</w:t>
      </w:r>
    </w:p>
    <w:p w14:paraId="2A78DEA1"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color w:val="000000"/>
          <w:sz w:val="24"/>
          <w:szCs w:val="24"/>
          <w:lang w:eastAsia="pl-PL"/>
        </w:rPr>
      </w:pPr>
      <w:r w:rsidRPr="00C91924">
        <w:rPr>
          <w:rFonts w:ascii="Arial" w:hAnsi="Arial" w:cs="Arial"/>
          <w:sz w:val="24"/>
          <w:szCs w:val="24"/>
          <w:lang w:eastAsia="pl-PL"/>
        </w:rPr>
        <w:lastRenderedPageBreak/>
        <w:t>wszelkie kwestie mające wpływ na wykonanie programu i środki podjęte w celu zaradzenia tym kwestiom;</w:t>
      </w:r>
    </w:p>
    <w:p w14:paraId="7A018BB8"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color w:val="000000"/>
          <w:sz w:val="24"/>
          <w:szCs w:val="24"/>
          <w:lang w:eastAsia="pl-PL"/>
        </w:rPr>
        <w:t>wkład</w:t>
      </w:r>
      <w:r w:rsidRPr="00C91924">
        <w:rPr>
          <w:rFonts w:ascii="Arial" w:hAnsi="Arial" w:cs="Arial"/>
          <w:sz w:val="24"/>
          <w:szCs w:val="24"/>
          <w:lang w:eastAsia="pl-PL"/>
        </w:rPr>
        <w:t xml:space="preserve"> programu w sprostanie wyzwaniom wskazanym w stosownych zaleceniach dla Rzeczypospolitej Polskiej;</w:t>
      </w:r>
    </w:p>
    <w:p w14:paraId="285A0BC1" w14:textId="77777777" w:rsidR="000B2619" w:rsidRPr="00C91924" w:rsidRDefault="000B2619" w:rsidP="000B2619">
      <w:pPr>
        <w:numPr>
          <w:ilvl w:val="0"/>
          <w:numId w:val="18"/>
        </w:numPr>
        <w:autoSpaceDE w:val="0"/>
        <w:autoSpaceDN w:val="0"/>
        <w:adjustRightInd w:val="0"/>
        <w:spacing w:after="0" w:line="360" w:lineRule="auto"/>
        <w:rPr>
          <w:rFonts w:ascii="Arial" w:hAnsi="Arial" w:cs="Arial"/>
          <w:sz w:val="24"/>
          <w:szCs w:val="24"/>
          <w:lang w:eastAsia="pl-PL"/>
        </w:rPr>
      </w:pPr>
      <w:r w:rsidRPr="00C91924">
        <w:rPr>
          <w:rFonts w:ascii="Arial" w:hAnsi="Arial" w:cs="Arial"/>
          <w:color w:val="000000"/>
          <w:sz w:val="24"/>
          <w:szCs w:val="24"/>
          <w:lang w:eastAsia="pl-PL"/>
        </w:rPr>
        <w:t>elementy oceny ex ante dotyczącej wdrażania instrumentów finansowych w ramach programu</w:t>
      </w:r>
      <w:r w:rsidRPr="00C91924">
        <w:rPr>
          <w:rFonts w:ascii="Arial" w:hAnsi="Arial" w:cs="Arial"/>
          <w:sz w:val="24"/>
          <w:szCs w:val="24"/>
          <w:lang w:eastAsia="pl-PL"/>
        </w:rPr>
        <w:t>;</w:t>
      </w:r>
    </w:p>
    <w:p w14:paraId="2181B2F9"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 xml:space="preserve">postęp </w:t>
      </w:r>
      <w:r w:rsidRPr="00C91924">
        <w:rPr>
          <w:rFonts w:ascii="Arial" w:hAnsi="Arial" w:cs="Arial"/>
          <w:color w:val="000000"/>
          <w:sz w:val="24"/>
          <w:szCs w:val="24"/>
          <w:lang w:eastAsia="pl-PL"/>
        </w:rPr>
        <w:t xml:space="preserve">dokonany </w:t>
      </w:r>
      <w:r w:rsidRPr="00C91924">
        <w:rPr>
          <w:rFonts w:ascii="Arial" w:hAnsi="Arial" w:cs="Arial"/>
          <w:sz w:val="24"/>
          <w:szCs w:val="24"/>
          <w:lang w:eastAsia="pl-PL"/>
        </w:rPr>
        <w:t>w przeprowadzaniu ewaluacji, syntez, ich wyników i wszelkich działaniach następczych podjętych na ich podstawie;</w:t>
      </w:r>
    </w:p>
    <w:p w14:paraId="07BBB55B"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realizację działań w zakresie komunikacji i widoczności;</w:t>
      </w:r>
    </w:p>
    <w:p w14:paraId="47290EB1"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w stosownych przypadkach, postępy we wdrażaniu projektów o znaczeniu strategicznym;</w:t>
      </w:r>
    </w:p>
    <w:p w14:paraId="0D2583B5"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spełnienie warunków podstawowych i ich stosowania przez cały okres programowania;</w:t>
      </w:r>
    </w:p>
    <w:p w14:paraId="733A5D57" w14:textId="77777777"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w stosownych przypadkach, postępy w budowaniu zdolności administracyjnych instytucji publicznych, partnerów i beneficjentów;</w:t>
      </w:r>
    </w:p>
    <w:p w14:paraId="211BC15A" w14:textId="373D93BC" w:rsidR="000B2619" w:rsidRPr="00C91924" w:rsidRDefault="000B2619" w:rsidP="000B2619">
      <w:pPr>
        <w:numPr>
          <w:ilvl w:val="0"/>
          <w:numId w:val="18"/>
        </w:numPr>
        <w:autoSpaceDE w:val="0"/>
        <w:autoSpaceDN w:val="0"/>
        <w:adjustRightInd w:val="0"/>
        <w:spacing w:after="0" w:line="360" w:lineRule="auto"/>
        <w:ind w:left="782" w:hanging="357"/>
        <w:rPr>
          <w:rFonts w:ascii="Arial" w:hAnsi="Arial" w:cs="Arial"/>
          <w:sz w:val="24"/>
          <w:szCs w:val="24"/>
          <w:lang w:eastAsia="pl-PL"/>
        </w:rPr>
      </w:pPr>
      <w:r w:rsidRPr="00C91924">
        <w:rPr>
          <w:rFonts w:ascii="Arial" w:hAnsi="Arial" w:cs="Arial"/>
          <w:sz w:val="24"/>
          <w:szCs w:val="24"/>
          <w:lang w:eastAsia="pl-PL"/>
        </w:rPr>
        <w:t xml:space="preserve">zbiorcze informacje przygotowane </w:t>
      </w:r>
      <w:r>
        <w:rPr>
          <w:rFonts w:ascii="Arial" w:hAnsi="Arial" w:cs="Arial"/>
          <w:sz w:val="24"/>
          <w:szCs w:val="24"/>
          <w:lang w:eastAsia="pl-PL"/>
        </w:rPr>
        <w:t xml:space="preserve">raz w roku </w:t>
      </w:r>
      <w:r w:rsidRPr="00C91924">
        <w:rPr>
          <w:rFonts w:ascii="Arial" w:hAnsi="Arial" w:cs="Arial"/>
          <w:sz w:val="24"/>
          <w:szCs w:val="24"/>
          <w:lang w:eastAsia="pl-PL"/>
        </w:rPr>
        <w:t xml:space="preserve">przez IZ o zgłoszeniach dotyczących niezgodności projektów lub działań instytucji lub beneficjentów z Kartą Praw Podstawowych UE lub Konwencją ONZ o </w:t>
      </w:r>
      <w:r w:rsidR="005C4778">
        <w:rPr>
          <w:rFonts w:ascii="Arial" w:hAnsi="Arial" w:cs="Arial"/>
          <w:sz w:val="24"/>
          <w:szCs w:val="24"/>
          <w:lang w:eastAsia="pl-PL"/>
        </w:rPr>
        <w:t>P</w:t>
      </w:r>
      <w:r w:rsidR="005C4778" w:rsidRPr="00C91924">
        <w:rPr>
          <w:rFonts w:ascii="Arial" w:hAnsi="Arial" w:cs="Arial"/>
          <w:sz w:val="24"/>
          <w:szCs w:val="24"/>
          <w:lang w:eastAsia="pl-PL"/>
        </w:rPr>
        <w:t xml:space="preserve">rawach </w:t>
      </w:r>
      <w:r w:rsidR="005C4778">
        <w:rPr>
          <w:rFonts w:ascii="Arial" w:hAnsi="Arial" w:cs="Arial"/>
          <w:sz w:val="24"/>
          <w:szCs w:val="24"/>
          <w:lang w:eastAsia="pl-PL"/>
        </w:rPr>
        <w:t>O</w:t>
      </w:r>
      <w:r w:rsidRPr="00C91924">
        <w:rPr>
          <w:rFonts w:ascii="Arial" w:hAnsi="Arial" w:cs="Arial"/>
          <w:sz w:val="24"/>
          <w:szCs w:val="24"/>
          <w:lang w:eastAsia="pl-PL"/>
        </w:rPr>
        <w:t xml:space="preserve">sób </w:t>
      </w:r>
      <w:r w:rsidR="005C4778">
        <w:rPr>
          <w:rFonts w:ascii="Arial" w:hAnsi="Arial" w:cs="Arial"/>
          <w:sz w:val="24"/>
          <w:szCs w:val="24"/>
          <w:lang w:eastAsia="pl-PL"/>
        </w:rPr>
        <w:t>N</w:t>
      </w:r>
      <w:r w:rsidRPr="00C91924">
        <w:rPr>
          <w:rFonts w:ascii="Arial" w:hAnsi="Arial" w:cs="Arial"/>
          <w:sz w:val="24"/>
          <w:szCs w:val="24"/>
          <w:lang w:eastAsia="pl-PL"/>
        </w:rPr>
        <w:t>iepełnosprawnych.</w:t>
      </w:r>
    </w:p>
    <w:p w14:paraId="40D55F27" w14:textId="77777777" w:rsidR="000B2619" w:rsidRPr="00C91924" w:rsidRDefault="000B2619" w:rsidP="000B2619">
      <w:pPr>
        <w:pStyle w:val="Akapitzlist"/>
        <w:numPr>
          <w:ilvl w:val="0"/>
          <w:numId w:val="8"/>
        </w:numPr>
        <w:spacing w:after="0" w:line="360" w:lineRule="auto"/>
        <w:ind w:left="357" w:hanging="357"/>
        <w:rPr>
          <w:rFonts w:ascii="Arial" w:hAnsi="Arial" w:cs="Arial"/>
          <w:sz w:val="24"/>
          <w:szCs w:val="24"/>
        </w:rPr>
      </w:pPr>
      <w:r w:rsidRPr="00C91924">
        <w:rPr>
          <w:rFonts w:ascii="Arial" w:hAnsi="Arial" w:cs="Arial"/>
          <w:sz w:val="24"/>
          <w:szCs w:val="24"/>
        </w:rPr>
        <w:t>Realizując zadania Komitet zatwierdza:</w:t>
      </w:r>
    </w:p>
    <w:p w14:paraId="54B0439E" w14:textId="77777777" w:rsidR="000B2619" w:rsidRPr="00C91924" w:rsidRDefault="000B2619" w:rsidP="00B00382">
      <w:pPr>
        <w:numPr>
          <w:ilvl w:val="0"/>
          <w:numId w:val="19"/>
        </w:numPr>
        <w:autoSpaceDE w:val="0"/>
        <w:autoSpaceDN w:val="0"/>
        <w:adjustRightInd w:val="0"/>
        <w:spacing w:after="0" w:line="360" w:lineRule="auto"/>
        <w:ind w:left="709" w:hanging="283"/>
        <w:rPr>
          <w:rFonts w:ascii="Arial" w:hAnsi="Arial" w:cs="Arial"/>
          <w:sz w:val="24"/>
          <w:szCs w:val="24"/>
        </w:rPr>
      </w:pPr>
      <w:r w:rsidRPr="00C91924">
        <w:rPr>
          <w:rFonts w:ascii="Arial" w:hAnsi="Arial" w:cs="Arial"/>
          <w:sz w:val="24"/>
          <w:szCs w:val="24"/>
        </w:rPr>
        <w:t>metodykę i kryteria stosowane przy wyborze operacji, w tym wszelkie ich zmiany;</w:t>
      </w:r>
    </w:p>
    <w:p w14:paraId="091EE62F" w14:textId="77777777" w:rsidR="000B2619" w:rsidRPr="00C91924" w:rsidRDefault="000B2619" w:rsidP="000B2619">
      <w:pPr>
        <w:numPr>
          <w:ilvl w:val="0"/>
          <w:numId w:val="19"/>
        </w:numPr>
        <w:autoSpaceDE w:val="0"/>
        <w:autoSpaceDN w:val="0"/>
        <w:adjustRightInd w:val="0"/>
        <w:spacing w:after="0" w:line="360" w:lineRule="auto"/>
        <w:ind w:left="709" w:hanging="283"/>
        <w:rPr>
          <w:rFonts w:ascii="Arial" w:hAnsi="Arial" w:cs="Arial"/>
          <w:sz w:val="24"/>
          <w:szCs w:val="24"/>
        </w:rPr>
      </w:pPr>
      <w:r w:rsidRPr="00C91924">
        <w:rPr>
          <w:rFonts w:ascii="Arial" w:hAnsi="Arial" w:cs="Arial"/>
          <w:sz w:val="24"/>
          <w:szCs w:val="24"/>
        </w:rPr>
        <w:t xml:space="preserve">końcowe sprawozdanie z wykonania </w:t>
      </w:r>
      <w:r w:rsidRPr="00C91924">
        <w:rPr>
          <w:rFonts w:ascii="Arial" w:hAnsi="Arial" w:cs="Arial"/>
          <w:sz w:val="24"/>
          <w:szCs w:val="24"/>
          <w:lang w:eastAsia="pl-PL"/>
        </w:rPr>
        <w:t>Programu Fundusze Europejskie dla Wielkopolski 2021-2027</w:t>
      </w:r>
      <w:r w:rsidRPr="00C91924">
        <w:rPr>
          <w:rFonts w:ascii="Arial" w:hAnsi="Arial" w:cs="Arial"/>
          <w:sz w:val="24"/>
          <w:szCs w:val="24"/>
        </w:rPr>
        <w:t>;</w:t>
      </w:r>
    </w:p>
    <w:p w14:paraId="01714E21" w14:textId="77777777" w:rsidR="000B2619" w:rsidRPr="00C91924" w:rsidRDefault="000B2619" w:rsidP="000B2619">
      <w:pPr>
        <w:numPr>
          <w:ilvl w:val="0"/>
          <w:numId w:val="19"/>
        </w:numPr>
        <w:autoSpaceDE w:val="0"/>
        <w:autoSpaceDN w:val="0"/>
        <w:adjustRightInd w:val="0"/>
        <w:spacing w:after="0" w:line="360" w:lineRule="auto"/>
        <w:ind w:left="709" w:hanging="283"/>
        <w:rPr>
          <w:rFonts w:ascii="Arial" w:hAnsi="Arial" w:cs="Arial"/>
          <w:sz w:val="24"/>
          <w:szCs w:val="24"/>
        </w:rPr>
      </w:pPr>
      <w:r w:rsidRPr="00C91924">
        <w:rPr>
          <w:rFonts w:ascii="Arial" w:hAnsi="Arial" w:cs="Arial"/>
          <w:sz w:val="24"/>
          <w:szCs w:val="24"/>
        </w:rPr>
        <w:t xml:space="preserve">plan ewaluacji dla </w:t>
      </w:r>
      <w:r w:rsidRPr="00C91924">
        <w:rPr>
          <w:rFonts w:ascii="Arial" w:hAnsi="Arial" w:cs="Arial"/>
          <w:sz w:val="24"/>
          <w:szCs w:val="24"/>
          <w:lang w:eastAsia="pl-PL"/>
        </w:rPr>
        <w:t>Programu Fundusze Europejskie dla Wielkopolski 2021-2027</w:t>
      </w:r>
      <w:r w:rsidRPr="00C91924">
        <w:rPr>
          <w:rFonts w:ascii="Arial" w:hAnsi="Arial" w:cs="Arial"/>
          <w:sz w:val="24"/>
          <w:szCs w:val="24"/>
        </w:rPr>
        <w:t xml:space="preserve"> i wszelkie zmiany tym planie;</w:t>
      </w:r>
    </w:p>
    <w:p w14:paraId="72CEEC2D" w14:textId="77777777" w:rsidR="000B2619" w:rsidRPr="00C91924" w:rsidRDefault="000B2619" w:rsidP="000B2619">
      <w:pPr>
        <w:numPr>
          <w:ilvl w:val="0"/>
          <w:numId w:val="19"/>
        </w:numPr>
        <w:autoSpaceDE w:val="0"/>
        <w:autoSpaceDN w:val="0"/>
        <w:adjustRightInd w:val="0"/>
        <w:spacing w:after="0" w:line="360" w:lineRule="auto"/>
        <w:ind w:left="709" w:hanging="283"/>
        <w:rPr>
          <w:rFonts w:ascii="Arial" w:hAnsi="Arial" w:cs="Arial"/>
          <w:sz w:val="24"/>
          <w:szCs w:val="24"/>
        </w:rPr>
      </w:pPr>
      <w:r w:rsidRPr="00C91924">
        <w:rPr>
          <w:rFonts w:ascii="Arial" w:hAnsi="Arial" w:cs="Arial"/>
          <w:sz w:val="24"/>
          <w:szCs w:val="24"/>
        </w:rPr>
        <w:t xml:space="preserve">wszelkie propozycje Instytucji Zarządzającej </w:t>
      </w:r>
      <w:r w:rsidRPr="00C91924">
        <w:rPr>
          <w:rFonts w:ascii="Arial" w:hAnsi="Arial" w:cs="Arial"/>
          <w:sz w:val="24"/>
          <w:szCs w:val="24"/>
          <w:lang w:eastAsia="pl-PL"/>
        </w:rPr>
        <w:t>Programem Fundusze Europejskie dla Wielkopolski 2021-2027</w:t>
      </w:r>
      <w:r w:rsidRPr="00C91924">
        <w:rPr>
          <w:rFonts w:ascii="Arial" w:hAnsi="Arial" w:cs="Arial"/>
          <w:sz w:val="24"/>
          <w:szCs w:val="24"/>
        </w:rPr>
        <w:t xml:space="preserve"> dotyczące zmiany programu, w tym w zakresie przesunięć środków</w:t>
      </w:r>
      <w:r>
        <w:rPr>
          <w:rFonts w:ascii="Arial" w:hAnsi="Arial" w:cs="Arial"/>
          <w:sz w:val="24"/>
          <w:szCs w:val="24"/>
        </w:rPr>
        <w:t>.</w:t>
      </w:r>
    </w:p>
    <w:p w14:paraId="0747704A" w14:textId="77777777" w:rsidR="000B2619" w:rsidRDefault="000B2619" w:rsidP="000B2619">
      <w:pPr>
        <w:pStyle w:val="Akapitzlist"/>
        <w:numPr>
          <w:ilvl w:val="0"/>
          <w:numId w:val="8"/>
        </w:numPr>
        <w:spacing w:after="0" w:line="360" w:lineRule="auto"/>
        <w:rPr>
          <w:rFonts w:ascii="Arial" w:hAnsi="Arial" w:cs="Arial"/>
          <w:sz w:val="24"/>
          <w:szCs w:val="24"/>
        </w:rPr>
      </w:pPr>
      <w:r>
        <w:rPr>
          <w:rFonts w:ascii="Arial" w:hAnsi="Arial" w:cs="Arial"/>
          <w:sz w:val="24"/>
          <w:szCs w:val="24"/>
          <w:lang w:eastAsia="pl-PL"/>
        </w:rPr>
        <w:t>Komitet m</w:t>
      </w:r>
      <w:r w:rsidRPr="00C91924">
        <w:rPr>
          <w:rFonts w:ascii="Arial" w:hAnsi="Arial" w:cs="Arial"/>
          <w:sz w:val="24"/>
          <w:szCs w:val="24"/>
          <w:lang w:eastAsia="pl-PL"/>
        </w:rPr>
        <w:t>oże zalecić środki mające na celu zmniejszenie obciążeń administracyjnych dla beneficjentów</w:t>
      </w:r>
      <w:r>
        <w:rPr>
          <w:rFonts w:ascii="Arial" w:hAnsi="Arial" w:cs="Arial"/>
          <w:sz w:val="24"/>
          <w:szCs w:val="24"/>
          <w:lang w:eastAsia="pl-PL"/>
        </w:rPr>
        <w:t>.</w:t>
      </w:r>
    </w:p>
    <w:p w14:paraId="5AAB8226" w14:textId="77777777" w:rsidR="000B2619" w:rsidRPr="00C91924" w:rsidRDefault="000B2619" w:rsidP="000B2619">
      <w:pPr>
        <w:pStyle w:val="Akapitzlist"/>
        <w:numPr>
          <w:ilvl w:val="0"/>
          <w:numId w:val="8"/>
        </w:numPr>
        <w:spacing w:after="0" w:line="360" w:lineRule="auto"/>
        <w:rPr>
          <w:rFonts w:ascii="Arial" w:hAnsi="Arial" w:cs="Arial"/>
          <w:sz w:val="24"/>
          <w:szCs w:val="24"/>
        </w:rPr>
      </w:pPr>
      <w:r w:rsidRPr="00C91924">
        <w:rPr>
          <w:rFonts w:ascii="Arial" w:hAnsi="Arial" w:cs="Arial"/>
          <w:sz w:val="24"/>
          <w:szCs w:val="24"/>
        </w:rPr>
        <w:t>Realizacja zadań Komitetu polega w szczególności na:</w:t>
      </w:r>
    </w:p>
    <w:p w14:paraId="00ACDFA6" w14:textId="77777777" w:rsidR="000B2619" w:rsidRPr="00C91924" w:rsidRDefault="000B2619" w:rsidP="000B2619">
      <w:pPr>
        <w:pStyle w:val="Akapitzlist"/>
        <w:numPr>
          <w:ilvl w:val="2"/>
          <w:numId w:val="21"/>
        </w:numPr>
        <w:spacing w:after="0" w:line="360" w:lineRule="auto"/>
        <w:ind w:left="709" w:hanging="283"/>
        <w:rPr>
          <w:rFonts w:ascii="Arial" w:hAnsi="Arial" w:cs="Arial"/>
          <w:sz w:val="24"/>
          <w:szCs w:val="24"/>
        </w:rPr>
      </w:pPr>
      <w:r w:rsidRPr="00C91924">
        <w:rPr>
          <w:rFonts w:ascii="Arial" w:hAnsi="Arial" w:cs="Arial"/>
          <w:sz w:val="24"/>
          <w:szCs w:val="24"/>
        </w:rPr>
        <w:lastRenderedPageBreak/>
        <w:t>udzieleniu przez IZ informacji wszystkim przedstawicielom wyznaczonym do Komitetu;</w:t>
      </w:r>
    </w:p>
    <w:p w14:paraId="030C8FBE" w14:textId="77777777" w:rsidR="000B2619" w:rsidRPr="00C91924" w:rsidRDefault="000B2619" w:rsidP="000B2619">
      <w:pPr>
        <w:pStyle w:val="Akapitzlist"/>
        <w:numPr>
          <w:ilvl w:val="2"/>
          <w:numId w:val="21"/>
        </w:numPr>
        <w:spacing w:after="0" w:line="360" w:lineRule="auto"/>
        <w:ind w:left="709" w:hanging="283"/>
        <w:rPr>
          <w:rFonts w:ascii="Arial" w:hAnsi="Arial" w:cs="Arial"/>
          <w:sz w:val="24"/>
          <w:szCs w:val="24"/>
        </w:rPr>
      </w:pPr>
      <w:r w:rsidRPr="00C91924">
        <w:rPr>
          <w:rFonts w:ascii="Arial" w:hAnsi="Arial" w:cs="Arial"/>
          <w:sz w:val="24"/>
          <w:szCs w:val="24"/>
        </w:rPr>
        <w:t>przeprowadzeniu dyskusji nad daną kwestią;</w:t>
      </w:r>
    </w:p>
    <w:p w14:paraId="13F3147D" w14:textId="77777777" w:rsidR="000B2619" w:rsidRPr="00C91924" w:rsidRDefault="000B2619" w:rsidP="000B2619">
      <w:pPr>
        <w:pStyle w:val="Akapitzlist"/>
        <w:numPr>
          <w:ilvl w:val="2"/>
          <w:numId w:val="21"/>
        </w:numPr>
        <w:spacing w:after="0" w:line="360" w:lineRule="auto"/>
        <w:ind w:left="709" w:hanging="283"/>
        <w:rPr>
          <w:rFonts w:ascii="Arial" w:hAnsi="Arial" w:cs="Arial"/>
          <w:sz w:val="24"/>
          <w:szCs w:val="24"/>
        </w:rPr>
      </w:pPr>
      <w:r w:rsidRPr="00C91924">
        <w:rPr>
          <w:rFonts w:ascii="Arial" w:hAnsi="Arial" w:cs="Arial"/>
          <w:sz w:val="24"/>
          <w:szCs w:val="24"/>
        </w:rPr>
        <w:t>wydaniu opinii i zaleceń dla IZ w drodze uchwały KM;</w:t>
      </w:r>
    </w:p>
    <w:p w14:paraId="6F65C1AE" w14:textId="77777777" w:rsidR="000B2619" w:rsidRPr="00C91924" w:rsidRDefault="000B2619" w:rsidP="000B2619">
      <w:pPr>
        <w:pStyle w:val="Akapitzlist"/>
        <w:numPr>
          <w:ilvl w:val="2"/>
          <w:numId w:val="21"/>
        </w:numPr>
        <w:spacing w:after="0" w:line="360" w:lineRule="auto"/>
        <w:ind w:left="709" w:hanging="283"/>
        <w:rPr>
          <w:rFonts w:ascii="Arial" w:hAnsi="Arial" w:cs="Arial"/>
          <w:sz w:val="24"/>
          <w:szCs w:val="24"/>
        </w:rPr>
      </w:pPr>
      <w:r w:rsidRPr="00C91924">
        <w:rPr>
          <w:rFonts w:ascii="Arial" w:hAnsi="Arial" w:cs="Arial"/>
          <w:sz w:val="24"/>
          <w:szCs w:val="24"/>
        </w:rPr>
        <w:t>przedstawieniu uwag lub wniosków w drodze uchwały KM;</w:t>
      </w:r>
    </w:p>
    <w:p w14:paraId="2DC41F98" w14:textId="77777777" w:rsidR="000B2619" w:rsidRPr="00C91924" w:rsidRDefault="000B2619" w:rsidP="000B2619">
      <w:pPr>
        <w:pStyle w:val="Akapitzlist"/>
        <w:numPr>
          <w:ilvl w:val="2"/>
          <w:numId w:val="21"/>
        </w:numPr>
        <w:spacing w:after="0" w:line="360" w:lineRule="auto"/>
        <w:ind w:left="709" w:hanging="283"/>
        <w:rPr>
          <w:rFonts w:ascii="Arial" w:hAnsi="Arial" w:cs="Arial"/>
          <w:sz w:val="24"/>
          <w:szCs w:val="24"/>
        </w:rPr>
      </w:pPr>
      <w:r w:rsidRPr="00C91924">
        <w:rPr>
          <w:rFonts w:ascii="Arial" w:hAnsi="Arial" w:cs="Arial"/>
          <w:sz w:val="24"/>
          <w:szCs w:val="24"/>
        </w:rPr>
        <w:t>organizowaniu dodatkowych spotkań dla osób wyznaczonych do KM dotyczących wybranych kwestii będących przedmiotem prac Komitetu.</w:t>
      </w:r>
    </w:p>
    <w:p w14:paraId="57FCD153" w14:textId="6B40B5C8" w:rsidR="000B2619" w:rsidRPr="00E6113C" w:rsidRDefault="000B2619" w:rsidP="0083792E">
      <w:pPr>
        <w:pStyle w:val="Akapitzlist"/>
        <w:numPr>
          <w:ilvl w:val="0"/>
          <w:numId w:val="8"/>
        </w:numPr>
        <w:spacing w:after="0" w:line="360" w:lineRule="auto"/>
        <w:ind w:left="357" w:hanging="357"/>
        <w:contextualSpacing w:val="0"/>
        <w:rPr>
          <w:rFonts w:ascii="Arial" w:hAnsi="Arial" w:cs="Arial"/>
          <w:sz w:val="24"/>
          <w:szCs w:val="24"/>
          <w:lang w:eastAsia="pl-PL"/>
        </w:rPr>
      </w:pPr>
      <w:r w:rsidRPr="00E6113C">
        <w:rPr>
          <w:rFonts w:ascii="Arial" w:hAnsi="Arial" w:cs="Arial"/>
          <w:sz w:val="24"/>
          <w:szCs w:val="24"/>
          <w:lang w:eastAsia="pl-PL"/>
        </w:rPr>
        <w:t xml:space="preserve">Osoby zasiadające w Komitecie mogą wnioskować o zmianę zapisów dokumentów Programu Fundusze Europejskie dla Wielkopolski 2021-2027, których zasadność przedstawienia na Komitecie rozstrzygana jest przez IZ. Przyjęcie przedmiotowych zmian wymaga decyzji w formie uchwały, przy czym do zmiany zapisów Programu Fundusze Europejskie dla Wielkopolski 2021-2027 </w:t>
      </w:r>
      <w:r w:rsidRPr="00E6113C">
        <w:rPr>
          <w:rFonts w:ascii="Arial" w:hAnsi="Arial" w:cs="Arial"/>
          <w:sz w:val="24"/>
          <w:szCs w:val="24"/>
        </w:rPr>
        <w:t>konieczna jest decyzja Komisji Europejskiej o ich akceptacji.</w:t>
      </w:r>
    </w:p>
    <w:p w14:paraId="478A49E4" w14:textId="02F35BFB" w:rsidR="0083792E" w:rsidRPr="00E6113C" w:rsidRDefault="0083792E" w:rsidP="0083792E">
      <w:pPr>
        <w:pStyle w:val="Akapitzlist"/>
        <w:numPr>
          <w:ilvl w:val="0"/>
          <w:numId w:val="8"/>
        </w:numPr>
        <w:spacing w:after="0" w:line="360" w:lineRule="auto"/>
        <w:ind w:left="357" w:hanging="357"/>
        <w:contextualSpacing w:val="0"/>
        <w:rPr>
          <w:rFonts w:ascii="Arial" w:hAnsi="Arial" w:cs="Arial"/>
          <w:sz w:val="24"/>
          <w:szCs w:val="24"/>
        </w:rPr>
      </w:pPr>
      <w:r w:rsidRPr="00E6113C">
        <w:rPr>
          <w:rFonts w:ascii="Arial" w:hAnsi="Arial" w:cs="Arial"/>
          <w:sz w:val="24"/>
          <w:szCs w:val="24"/>
          <w:lang w:eastAsia="pl-PL"/>
        </w:rPr>
        <w:t xml:space="preserve">Zadania Komitetu Monitorującego dotyczące Konwencji </w:t>
      </w:r>
      <w:r w:rsidR="005C4778" w:rsidRPr="00E6113C">
        <w:rPr>
          <w:rFonts w:ascii="Arial" w:hAnsi="Arial" w:cs="Arial"/>
          <w:sz w:val="24"/>
          <w:szCs w:val="24"/>
          <w:lang w:eastAsia="pl-PL"/>
        </w:rPr>
        <w:t xml:space="preserve">ONZ </w:t>
      </w:r>
      <w:r w:rsidRPr="00E6113C">
        <w:rPr>
          <w:rFonts w:ascii="Arial" w:hAnsi="Arial" w:cs="Arial"/>
          <w:sz w:val="24"/>
          <w:szCs w:val="24"/>
          <w:lang w:eastAsia="pl-PL"/>
        </w:rPr>
        <w:t>o Prawach Osób Niepełnosprawnych (KPON) i Karty Praw Podstawowych (KPP):</w:t>
      </w:r>
    </w:p>
    <w:p w14:paraId="2BA85481" w14:textId="46D4851A" w:rsidR="0083792E" w:rsidRPr="00E6113C" w:rsidRDefault="0083792E" w:rsidP="0083792E">
      <w:pPr>
        <w:pStyle w:val="Akapitzlist"/>
        <w:numPr>
          <w:ilvl w:val="2"/>
          <w:numId w:val="37"/>
        </w:numPr>
        <w:autoSpaceDE w:val="0"/>
        <w:autoSpaceDN w:val="0"/>
        <w:spacing w:after="0" w:line="360" w:lineRule="auto"/>
        <w:ind w:left="709" w:hanging="283"/>
        <w:rPr>
          <w:rFonts w:ascii="Arial" w:hAnsi="Arial" w:cs="Arial"/>
          <w:sz w:val="24"/>
          <w:szCs w:val="24"/>
        </w:rPr>
      </w:pPr>
      <w:r w:rsidRPr="00E6113C">
        <w:rPr>
          <w:rFonts w:ascii="Arial" w:hAnsi="Arial" w:cs="Arial"/>
          <w:sz w:val="24"/>
          <w:szCs w:val="24"/>
        </w:rPr>
        <w:t>Instytucja Zarządzająca przygotowuje raz do roku i przedstawia Komitetowi zbiorczą informację o zgłoszeniach dotyczących niez</w:t>
      </w:r>
      <w:r w:rsidR="000707F4" w:rsidRPr="00E6113C">
        <w:rPr>
          <w:rFonts w:ascii="Arial" w:hAnsi="Arial" w:cs="Arial"/>
          <w:sz w:val="24"/>
          <w:szCs w:val="24"/>
        </w:rPr>
        <w:t>godności projektów z KPON i KPP;</w:t>
      </w:r>
    </w:p>
    <w:p w14:paraId="73BE9687" w14:textId="1145FE07" w:rsidR="0083792E" w:rsidRPr="00E6113C" w:rsidRDefault="0083792E" w:rsidP="0083792E">
      <w:pPr>
        <w:pStyle w:val="Akapitzlist"/>
        <w:numPr>
          <w:ilvl w:val="2"/>
          <w:numId w:val="37"/>
        </w:numPr>
        <w:autoSpaceDE w:val="0"/>
        <w:autoSpaceDN w:val="0"/>
        <w:spacing w:after="0" w:line="360" w:lineRule="auto"/>
        <w:ind w:left="709" w:hanging="283"/>
        <w:rPr>
          <w:rFonts w:ascii="Arial" w:hAnsi="Arial" w:cs="Arial"/>
          <w:sz w:val="24"/>
          <w:szCs w:val="24"/>
        </w:rPr>
      </w:pPr>
      <w:r w:rsidRPr="00E6113C">
        <w:rPr>
          <w:rFonts w:ascii="Arial" w:hAnsi="Arial" w:cs="Arial"/>
          <w:sz w:val="24"/>
          <w:szCs w:val="24"/>
        </w:rPr>
        <w:t>Komitet jest informowany o:</w:t>
      </w:r>
    </w:p>
    <w:p w14:paraId="71A1A5B0" w14:textId="77777777"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charakterze oraz liczbie zgłoszeń i przypadków niezgodności interwencji realizowanej w ramach Programu z przepisami KPON i KPP,</w:t>
      </w:r>
    </w:p>
    <w:p w14:paraId="615E3976" w14:textId="77777777"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statusie zgłoszeń,</w:t>
      </w:r>
    </w:p>
    <w:p w14:paraId="76CF4CB0" w14:textId="616E7302"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działaniach podjętych przez właściwe instytucje w związku z ich wystąpieniem, działaniach naprawczych/prewencyjnych w celu uniknięcia powtórzenia si</w:t>
      </w:r>
      <w:r w:rsidR="000707F4" w:rsidRPr="00E6113C">
        <w:rPr>
          <w:rFonts w:ascii="Arial" w:hAnsi="Arial" w:cs="Arial"/>
          <w:sz w:val="24"/>
          <w:szCs w:val="24"/>
        </w:rPr>
        <w:t>ę takich sytuacji w przyszłości;</w:t>
      </w:r>
    </w:p>
    <w:p w14:paraId="09BE0090" w14:textId="41D6CB85" w:rsidR="0083792E" w:rsidRPr="00E6113C" w:rsidRDefault="0083792E" w:rsidP="0083792E">
      <w:pPr>
        <w:pStyle w:val="Akapitzlist"/>
        <w:numPr>
          <w:ilvl w:val="2"/>
          <w:numId w:val="37"/>
        </w:numPr>
        <w:autoSpaceDE w:val="0"/>
        <w:autoSpaceDN w:val="0"/>
        <w:spacing w:after="0" w:line="360" w:lineRule="auto"/>
        <w:ind w:left="709" w:hanging="283"/>
        <w:rPr>
          <w:rFonts w:ascii="Arial" w:hAnsi="Arial" w:cs="Arial"/>
          <w:sz w:val="24"/>
          <w:szCs w:val="24"/>
        </w:rPr>
      </w:pPr>
      <w:r w:rsidRPr="00E6113C">
        <w:rPr>
          <w:rFonts w:ascii="Arial" w:hAnsi="Arial" w:cs="Arial"/>
          <w:sz w:val="24"/>
          <w:szCs w:val="24"/>
        </w:rPr>
        <w:t>W przypadku uzyskania przez Komitet informacji o naruszeniach istotnych z punktu widzenia realizacji programu i mających związek z podejrzeniami o niezgodność projektów/operacji/działań z KPON i KPP, członkowie Komitetu będą mogli:</w:t>
      </w:r>
    </w:p>
    <w:p w14:paraId="59285B45" w14:textId="7503CE23"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powołać grupę roboczą, która zajmie się tym zagadnieniem. Grupa robocza jest powoływana zgodnie z zasadami określonymi w § 6. Efektem pracy grupy będzie materiał obejmujący:</w:t>
      </w:r>
    </w:p>
    <w:p w14:paraId="7C42406D" w14:textId="2507F894" w:rsidR="0083792E" w:rsidRPr="00E6113C" w:rsidRDefault="0083792E" w:rsidP="0083792E">
      <w:pPr>
        <w:pStyle w:val="Akapitzlist"/>
        <w:numPr>
          <w:ilvl w:val="0"/>
          <w:numId w:val="38"/>
        </w:numPr>
        <w:autoSpaceDE w:val="0"/>
        <w:autoSpaceDN w:val="0"/>
        <w:spacing w:after="0" w:line="360" w:lineRule="auto"/>
        <w:ind w:hanging="223"/>
        <w:rPr>
          <w:rFonts w:ascii="Arial" w:hAnsi="Arial" w:cs="Arial"/>
          <w:sz w:val="24"/>
          <w:szCs w:val="24"/>
        </w:rPr>
      </w:pPr>
      <w:r w:rsidRPr="00E6113C">
        <w:rPr>
          <w:rFonts w:ascii="Arial" w:hAnsi="Arial" w:cs="Arial"/>
          <w:sz w:val="24"/>
          <w:szCs w:val="24"/>
        </w:rPr>
        <w:t>wyniki przeprowadzonej analizy,</w:t>
      </w:r>
    </w:p>
    <w:p w14:paraId="14AE980D" w14:textId="2A315FD3" w:rsidR="0083792E" w:rsidRPr="00E6113C" w:rsidRDefault="0083792E" w:rsidP="0083792E">
      <w:pPr>
        <w:pStyle w:val="Akapitzlist"/>
        <w:numPr>
          <w:ilvl w:val="0"/>
          <w:numId w:val="38"/>
        </w:numPr>
        <w:autoSpaceDE w:val="0"/>
        <w:autoSpaceDN w:val="0"/>
        <w:spacing w:after="0" w:line="360" w:lineRule="auto"/>
        <w:ind w:hanging="223"/>
        <w:rPr>
          <w:rFonts w:ascii="Arial" w:hAnsi="Arial" w:cs="Arial"/>
          <w:sz w:val="24"/>
          <w:szCs w:val="24"/>
        </w:rPr>
      </w:pPr>
      <w:r w:rsidRPr="00E6113C">
        <w:rPr>
          <w:rFonts w:ascii="Arial" w:hAnsi="Arial" w:cs="Arial"/>
          <w:sz w:val="24"/>
          <w:szCs w:val="24"/>
        </w:rPr>
        <w:lastRenderedPageBreak/>
        <w:t>rekomendacje służące wykluczeniu powtarzalności zidentyfikowanych naruszeń,</w:t>
      </w:r>
    </w:p>
    <w:p w14:paraId="090BE758" w14:textId="2C330A64" w:rsidR="0083792E" w:rsidRPr="00E6113C" w:rsidRDefault="0083792E" w:rsidP="0083792E">
      <w:pPr>
        <w:pStyle w:val="Akapitzlist"/>
        <w:numPr>
          <w:ilvl w:val="0"/>
          <w:numId w:val="38"/>
        </w:numPr>
        <w:autoSpaceDE w:val="0"/>
        <w:autoSpaceDN w:val="0"/>
        <w:spacing w:after="0" w:line="360" w:lineRule="auto"/>
        <w:ind w:hanging="223"/>
        <w:rPr>
          <w:rFonts w:ascii="Arial" w:hAnsi="Arial" w:cs="Arial"/>
          <w:sz w:val="24"/>
          <w:szCs w:val="24"/>
        </w:rPr>
      </w:pPr>
      <w:r w:rsidRPr="00E6113C">
        <w:rPr>
          <w:rFonts w:ascii="Arial" w:hAnsi="Arial" w:cs="Arial"/>
          <w:sz w:val="24"/>
          <w:szCs w:val="24"/>
        </w:rPr>
        <w:t>sposób oceny podjętych działań naprawczych.</w:t>
      </w:r>
    </w:p>
    <w:p w14:paraId="28B6CC6C" w14:textId="4FE452BD" w:rsidR="0083792E" w:rsidRPr="00E6113C" w:rsidRDefault="0083792E" w:rsidP="000707F4">
      <w:pPr>
        <w:pStyle w:val="Akapitzlist"/>
        <w:autoSpaceDE w:val="0"/>
        <w:autoSpaceDN w:val="0"/>
        <w:spacing w:after="0" w:line="360" w:lineRule="auto"/>
        <w:ind w:left="993"/>
        <w:rPr>
          <w:rFonts w:ascii="Arial" w:hAnsi="Arial" w:cs="Arial"/>
          <w:sz w:val="24"/>
          <w:szCs w:val="24"/>
        </w:rPr>
      </w:pPr>
      <w:r w:rsidRPr="00E6113C">
        <w:rPr>
          <w:rFonts w:ascii="Arial" w:hAnsi="Arial" w:cs="Arial"/>
          <w:sz w:val="24"/>
          <w:szCs w:val="24"/>
        </w:rPr>
        <w:t xml:space="preserve">Opracowany materiał będzie następnie kierowany na najbliższe obrady Komitetu. Finalna wersja dokumentu, zatwierdzona przez Komitet, zostanie przekazana przez Sekretariat Komitetu do instytucji, </w:t>
      </w:r>
      <w:r w:rsidR="000707F4" w:rsidRPr="00E6113C">
        <w:rPr>
          <w:rFonts w:ascii="Arial" w:hAnsi="Arial" w:cs="Arial"/>
          <w:sz w:val="24"/>
          <w:szCs w:val="24"/>
        </w:rPr>
        <w:t>u której stwierdzono naruszenie;</w:t>
      </w:r>
    </w:p>
    <w:p w14:paraId="07CD2095" w14:textId="3DCB746A"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zawnioskować o zlecenie ekspertyzy obszarów, w których mogło dojść do naruszeń na poziomie programu, w tym także ekspertyz określającyc</w:t>
      </w:r>
      <w:r w:rsidR="000707F4" w:rsidRPr="00E6113C">
        <w:rPr>
          <w:rFonts w:ascii="Arial" w:hAnsi="Arial" w:cs="Arial"/>
          <w:sz w:val="24"/>
          <w:szCs w:val="24"/>
        </w:rPr>
        <w:t>h zgodność lub nie z KPON i KPP;</w:t>
      </w:r>
    </w:p>
    <w:p w14:paraId="6367A355" w14:textId="4BF70BDB" w:rsidR="0083792E" w:rsidRPr="00E6113C" w:rsidRDefault="0083792E" w:rsidP="0083792E">
      <w:pPr>
        <w:pStyle w:val="Akapitzlist"/>
        <w:numPr>
          <w:ilvl w:val="0"/>
          <w:numId w:val="35"/>
        </w:numPr>
        <w:autoSpaceDE w:val="0"/>
        <w:autoSpaceDN w:val="0"/>
        <w:spacing w:after="0" w:line="360" w:lineRule="auto"/>
        <w:ind w:hanging="295"/>
        <w:rPr>
          <w:rFonts w:ascii="Arial" w:hAnsi="Arial" w:cs="Arial"/>
          <w:sz w:val="24"/>
          <w:szCs w:val="24"/>
        </w:rPr>
      </w:pPr>
      <w:r w:rsidRPr="00E6113C">
        <w:rPr>
          <w:rFonts w:ascii="Arial" w:hAnsi="Arial" w:cs="Arial"/>
          <w:sz w:val="24"/>
          <w:szCs w:val="24"/>
        </w:rPr>
        <w:t>zawnioskować do IZ o przeprowadzenie specjalnych szkoleń dla instytucji/beneficjentów/potencjalnych beneficjentów związany</w:t>
      </w:r>
      <w:r w:rsidR="000707F4" w:rsidRPr="00E6113C">
        <w:rPr>
          <w:rFonts w:ascii="Arial" w:hAnsi="Arial" w:cs="Arial"/>
          <w:sz w:val="24"/>
          <w:szCs w:val="24"/>
        </w:rPr>
        <w:t>ch z przestrzeganiem KPON i KPP;</w:t>
      </w:r>
    </w:p>
    <w:p w14:paraId="19F1DE5B" w14:textId="77777777" w:rsidR="0083792E" w:rsidRPr="00E6113C" w:rsidRDefault="0083792E" w:rsidP="0083792E">
      <w:pPr>
        <w:pStyle w:val="Akapitzlist"/>
        <w:numPr>
          <w:ilvl w:val="0"/>
          <w:numId w:val="35"/>
        </w:numPr>
        <w:autoSpaceDE w:val="0"/>
        <w:autoSpaceDN w:val="0"/>
        <w:spacing w:after="120" w:line="360" w:lineRule="auto"/>
        <w:ind w:hanging="295"/>
        <w:rPr>
          <w:rFonts w:ascii="Arial" w:hAnsi="Arial" w:cs="Arial"/>
          <w:sz w:val="24"/>
          <w:szCs w:val="24"/>
        </w:rPr>
      </w:pPr>
      <w:r w:rsidRPr="00E6113C">
        <w:rPr>
          <w:rFonts w:ascii="Arial" w:hAnsi="Arial" w:cs="Arial"/>
          <w:sz w:val="24"/>
          <w:szCs w:val="24"/>
        </w:rPr>
        <w:t>przekazać pod obrady Komitetu rekomendacje wypracowane w drodze konsultacji z reprezentowanymi środowiskami.</w:t>
      </w:r>
    </w:p>
    <w:p w14:paraId="2C8AA807" w14:textId="77777777" w:rsidR="0083792E" w:rsidRPr="00E6113C" w:rsidRDefault="0083792E" w:rsidP="0083792E">
      <w:pPr>
        <w:pStyle w:val="Akapitzlist"/>
        <w:spacing w:after="120" w:line="360" w:lineRule="auto"/>
        <w:ind w:left="357"/>
        <w:contextualSpacing w:val="0"/>
        <w:rPr>
          <w:rFonts w:ascii="Arial" w:hAnsi="Arial" w:cs="Arial"/>
          <w:sz w:val="24"/>
          <w:szCs w:val="24"/>
          <w:lang w:eastAsia="pl-PL"/>
        </w:rPr>
      </w:pPr>
    </w:p>
    <w:p w14:paraId="18F74575" w14:textId="77777777" w:rsidR="000B2619" w:rsidRPr="00C91924" w:rsidRDefault="000B2619" w:rsidP="00BA4900">
      <w:pPr>
        <w:pStyle w:val="Nagwek1"/>
        <w:spacing w:before="0"/>
        <w:jc w:val="center"/>
      </w:pPr>
      <w:bookmarkStart w:id="7" w:name="_Toc126132300"/>
      <w:r w:rsidRPr="00C91924">
        <w:rPr>
          <w:iCs/>
          <w:lang w:eastAsia="en-GB"/>
        </w:rPr>
        <w:t>§</w:t>
      </w:r>
      <w:r w:rsidRPr="00C91924">
        <w:t>4</w:t>
      </w:r>
      <w:bookmarkEnd w:id="7"/>
    </w:p>
    <w:p w14:paraId="613046FC" w14:textId="77777777" w:rsidR="000B2619" w:rsidRPr="00C91924" w:rsidRDefault="000B2619" w:rsidP="00BA4900">
      <w:pPr>
        <w:pStyle w:val="Nagwek1"/>
        <w:spacing w:before="0" w:after="240"/>
        <w:jc w:val="center"/>
      </w:pPr>
      <w:bookmarkStart w:id="8" w:name="_Toc126132301"/>
      <w:r w:rsidRPr="00C91924">
        <w:t>Przewodniczący Komitetu Monitorującego</w:t>
      </w:r>
      <w:bookmarkEnd w:id="8"/>
    </w:p>
    <w:p w14:paraId="14201534" w14:textId="77777777" w:rsidR="000B2619" w:rsidRPr="00C91924" w:rsidRDefault="000B2619" w:rsidP="000B2619">
      <w:pPr>
        <w:pStyle w:val="Akapitzlist"/>
        <w:numPr>
          <w:ilvl w:val="0"/>
          <w:numId w:val="12"/>
        </w:numPr>
        <w:spacing w:after="0" w:line="360" w:lineRule="auto"/>
        <w:rPr>
          <w:rFonts w:ascii="Arial" w:hAnsi="Arial" w:cs="Arial"/>
          <w:b/>
          <w:sz w:val="24"/>
          <w:szCs w:val="24"/>
          <w:lang w:eastAsia="pl-PL"/>
        </w:rPr>
      </w:pPr>
      <w:r w:rsidRPr="00C91924">
        <w:rPr>
          <w:rFonts w:ascii="Arial" w:hAnsi="Arial" w:cs="Arial"/>
          <w:sz w:val="24"/>
          <w:szCs w:val="24"/>
          <w:lang w:eastAsia="pl-PL"/>
        </w:rPr>
        <w:t>Do zadań Przewodniczącego należą w szczególności:</w:t>
      </w:r>
    </w:p>
    <w:p w14:paraId="2DDA35B2"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zwoływanie posiedzeń, w tym wyznaczanie ich formy, terminu i miejsca;</w:t>
      </w:r>
    </w:p>
    <w:p w14:paraId="274AC448"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proponowanie agendy posiedzeń Komitetu;</w:t>
      </w:r>
    </w:p>
    <w:p w14:paraId="7A58D718"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prowadzenie obrad Komitetu, a w przypadku nieobecności Przewodniczącego oraz jego zastępcy, powierzenie prowadzenia obrad wskazanemu członkowi/zastępcy członka Komitetu na podstawie pisemnego upoważnienia;</w:t>
      </w:r>
    </w:p>
    <w:p w14:paraId="3D40A4DC"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podpisywanie zatwierdzonych przez Komitet uchwał i protokołów z posiedzeń;</w:t>
      </w:r>
    </w:p>
    <w:p w14:paraId="7401708C"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podejmowanie decyzji dotyczących składu Komitetu, zgodnie z zapisami w § 2 ust. 13 oraz ust. 14, mając na celu zapewnienie efektywnej pracy Komitetu; </w:t>
      </w:r>
    </w:p>
    <w:p w14:paraId="7647A8E3"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Pr>
          <w:rFonts w:ascii="Arial" w:hAnsi="Arial" w:cs="Arial"/>
          <w:sz w:val="24"/>
          <w:szCs w:val="24"/>
          <w:lang w:eastAsia="pl-PL"/>
        </w:rPr>
        <w:t>podejmowanie decyzji o zleceniu wykonania</w:t>
      </w:r>
      <w:r w:rsidRPr="00C91924">
        <w:rPr>
          <w:rFonts w:ascii="Arial" w:hAnsi="Arial" w:cs="Arial"/>
          <w:sz w:val="24"/>
          <w:szCs w:val="24"/>
          <w:lang w:eastAsia="pl-PL"/>
        </w:rPr>
        <w:t xml:space="preserve"> ekspertyz na potrzeby Komitetu;</w:t>
      </w:r>
    </w:p>
    <w:p w14:paraId="3626FA63" w14:textId="77777777" w:rsidR="000B2619" w:rsidRPr="00EA171F" w:rsidRDefault="000B2619" w:rsidP="000B2619">
      <w:pPr>
        <w:pStyle w:val="Akapitzlist"/>
        <w:numPr>
          <w:ilvl w:val="0"/>
          <w:numId w:val="17"/>
        </w:numPr>
        <w:spacing w:after="0" w:line="360" w:lineRule="auto"/>
        <w:rPr>
          <w:rFonts w:ascii="Arial" w:hAnsi="Arial" w:cs="Arial"/>
          <w:sz w:val="24"/>
          <w:szCs w:val="24"/>
          <w:lang w:eastAsia="pl-PL"/>
        </w:rPr>
      </w:pPr>
      <w:r w:rsidRPr="00EA171F">
        <w:rPr>
          <w:rFonts w:ascii="Arial" w:hAnsi="Arial" w:cs="Arial"/>
          <w:sz w:val="24"/>
          <w:szCs w:val="24"/>
          <w:lang w:eastAsia="pl-PL"/>
        </w:rPr>
        <w:t>podejmowanie decyzji dotyczących udziału w szkoleniu/</w:t>
      </w:r>
      <w:r>
        <w:rPr>
          <w:rFonts w:ascii="Arial" w:hAnsi="Arial" w:cs="Arial"/>
          <w:sz w:val="24"/>
          <w:szCs w:val="24"/>
          <w:lang w:eastAsia="pl-PL"/>
        </w:rPr>
        <w:t xml:space="preserve">szkoleniach </w:t>
      </w:r>
      <w:r w:rsidRPr="00EA171F">
        <w:rPr>
          <w:rFonts w:ascii="Arial" w:hAnsi="Arial" w:cs="Arial"/>
          <w:sz w:val="24"/>
          <w:szCs w:val="24"/>
          <w:lang w:eastAsia="pl-PL"/>
        </w:rPr>
        <w:t>konferencji/</w:t>
      </w:r>
      <w:r>
        <w:rPr>
          <w:rFonts w:ascii="Arial" w:hAnsi="Arial" w:cs="Arial"/>
          <w:sz w:val="24"/>
          <w:szCs w:val="24"/>
          <w:lang w:eastAsia="pl-PL"/>
        </w:rPr>
        <w:t>konferencj</w:t>
      </w:r>
      <w:r w:rsidRPr="00EA171F">
        <w:rPr>
          <w:rFonts w:ascii="Arial" w:hAnsi="Arial" w:cs="Arial"/>
          <w:sz w:val="24"/>
          <w:szCs w:val="24"/>
          <w:lang w:eastAsia="pl-PL"/>
        </w:rPr>
        <w:t>ach, zgodnie z § 8 ust. 3 lit. d);</w:t>
      </w:r>
    </w:p>
    <w:p w14:paraId="10606D6D"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reprezentowanie Komitetu w sprawach dotyczących jego działalności;</w:t>
      </w:r>
    </w:p>
    <w:p w14:paraId="5E52B0AF" w14:textId="77777777" w:rsidR="000B2619" w:rsidRPr="00C91924" w:rsidRDefault="000B2619" w:rsidP="000B2619">
      <w:pPr>
        <w:pStyle w:val="Akapitzlist"/>
        <w:numPr>
          <w:ilvl w:val="0"/>
          <w:numId w:val="17"/>
        </w:numPr>
        <w:spacing w:after="0" w:line="360" w:lineRule="auto"/>
        <w:rPr>
          <w:rFonts w:ascii="Arial" w:hAnsi="Arial" w:cs="Arial"/>
          <w:sz w:val="24"/>
          <w:szCs w:val="24"/>
          <w:lang w:eastAsia="pl-PL"/>
        </w:rPr>
      </w:pPr>
      <w:r w:rsidRPr="00C91924">
        <w:rPr>
          <w:rFonts w:ascii="Arial" w:hAnsi="Arial" w:cs="Arial"/>
          <w:sz w:val="24"/>
          <w:szCs w:val="24"/>
          <w:lang w:eastAsia="pl-PL"/>
        </w:rPr>
        <w:t>zapraszanie do udziału w posiedzeniu Komitetu innych osób niż osoby wyznaczone do składu KM;</w:t>
      </w:r>
    </w:p>
    <w:p w14:paraId="25510B5C" w14:textId="77777777" w:rsidR="000B2619" w:rsidRDefault="000B2619" w:rsidP="000B2619">
      <w:pPr>
        <w:pStyle w:val="Akapitzlist"/>
        <w:numPr>
          <w:ilvl w:val="0"/>
          <w:numId w:val="17"/>
        </w:numPr>
        <w:spacing w:after="0" w:line="360" w:lineRule="auto"/>
        <w:ind w:left="714" w:hanging="357"/>
        <w:contextualSpacing w:val="0"/>
        <w:rPr>
          <w:rFonts w:ascii="Arial" w:hAnsi="Arial" w:cs="Arial"/>
          <w:sz w:val="24"/>
          <w:szCs w:val="24"/>
          <w:lang w:eastAsia="pl-PL"/>
        </w:rPr>
      </w:pPr>
      <w:r w:rsidRPr="00C91924">
        <w:rPr>
          <w:rFonts w:ascii="Arial" w:hAnsi="Arial" w:cs="Arial"/>
          <w:sz w:val="24"/>
          <w:szCs w:val="24"/>
          <w:lang w:eastAsia="pl-PL"/>
        </w:rPr>
        <w:lastRenderedPageBreak/>
        <w:t>inicjowanie zmian regulaminu oraz powołania grupy roboczej</w:t>
      </w:r>
      <w:r>
        <w:rPr>
          <w:rFonts w:ascii="Arial" w:hAnsi="Arial" w:cs="Arial"/>
          <w:sz w:val="24"/>
          <w:szCs w:val="24"/>
          <w:lang w:eastAsia="pl-PL"/>
        </w:rPr>
        <w:t>;</w:t>
      </w:r>
    </w:p>
    <w:p w14:paraId="312D7D79" w14:textId="0F8607CE" w:rsidR="000B2619" w:rsidRPr="001B0292" w:rsidRDefault="000B2619" w:rsidP="000B258C">
      <w:pPr>
        <w:pStyle w:val="Akapitzlist"/>
        <w:numPr>
          <w:ilvl w:val="0"/>
          <w:numId w:val="17"/>
        </w:numPr>
        <w:spacing w:after="0" w:line="360" w:lineRule="auto"/>
        <w:ind w:left="714" w:hanging="357"/>
        <w:contextualSpacing w:val="0"/>
        <w:rPr>
          <w:rFonts w:ascii="Arial" w:hAnsi="Arial" w:cs="Arial"/>
          <w:sz w:val="24"/>
          <w:szCs w:val="24"/>
          <w:lang w:eastAsia="pl-PL"/>
        </w:rPr>
      </w:pPr>
      <w:r w:rsidRPr="00C91924">
        <w:rPr>
          <w:rFonts w:ascii="Arial" w:hAnsi="Arial" w:cs="Arial"/>
          <w:sz w:val="24"/>
          <w:szCs w:val="24"/>
          <w:lang w:eastAsia="pl-PL"/>
        </w:rPr>
        <w:t>zapewnienie realizacji zadania polegającego na przesłaniu informacji dotyczącej finansowania funkcjonowania KM w danym roku w pierwszym kwartale roku następnego</w:t>
      </w:r>
      <w:r w:rsidR="00A30207">
        <w:rPr>
          <w:rFonts w:ascii="Arial" w:hAnsi="Arial" w:cs="Arial"/>
          <w:sz w:val="24"/>
          <w:szCs w:val="24"/>
          <w:lang w:eastAsia="pl-PL"/>
        </w:rPr>
        <w:t>;</w:t>
      </w:r>
    </w:p>
    <w:p w14:paraId="469E8F41" w14:textId="77777777" w:rsidR="009512D2" w:rsidRPr="009512D2" w:rsidRDefault="00070588" w:rsidP="00586037">
      <w:pPr>
        <w:pStyle w:val="Akapitzlist"/>
        <w:numPr>
          <w:ilvl w:val="0"/>
          <w:numId w:val="17"/>
        </w:numPr>
        <w:spacing w:after="0" w:line="360" w:lineRule="auto"/>
        <w:ind w:left="714" w:hanging="357"/>
        <w:contextualSpacing w:val="0"/>
        <w:rPr>
          <w:rFonts w:ascii="Arial" w:hAnsi="Arial" w:cs="Arial"/>
          <w:sz w:val="24"/>
          <w:szCs w:val="24"/>
          <w:lang w:eastAsia="pl-PL"/>
        </w:rPr>
      </w:pPr>
      <w:r>
        <w:rPr>
          <w:rFonts w:ascii="Arial" w:hAnsi="Arial" w:cs="Arial"/>
          <w:sz w:val="24"/>
          <w:szCs w:val="24"/>
          <w:lang w:eastAsia="pl-PL"/>
        </w:rPr>
        <w:t>podejmowanie decyzji odnośnie</w:t>
      </w:r>
      <w:r w:rsidR="009512D2" w:rsidRPr="009512D2">
        <w:rPr>
          <w:rFonts w:ascii="Arial" w:hAnsi="Arial" w:cs="Arial"/>
          <w:sz w:val="24"/>
          <w:szCs w:val="24"/>
          <w:lang w:eastAsia="pl-PL"/>
        </w:rPr>
        <w:t xml:space="preserve"> okoliczności, które mogą stanowić konflikt interesów członka Komitetu, jego zastępcy lub osoby wskazanej </w:t>
      </w:r>
      <w:r w:rsidR="009512D2" w:rsidRPr="00586037">
        <w:rPr>
          <w:rFonts w:ascii="Arial" w:hAnsi="Arial" w:cs="Arial"/>
          <w:sz w:val="24"/>
          <w:szCs w:val="24"/>
          <w:lang w:eastAsia="pl-PL"/>
        </w:rPr>
        <w:t>w §</w:t>
      </w:r>
      <w:r w:rsidR="00FE084E">
        <w:rPr>
          <w:rFonts w:ascii="Arial" w:hAnsi="Arial" w:cs="Arial"/>
          <w:sz w:val="24"/>
          <w:szCs w:val="24"/>
          <w:lang w:eastAsia="pl-PL"/>
        </w:rPr>
        <w:t xml:space="preserve"> 2 ust.9.</w:t>
      </w:r>
    </w:p>
    <w:p w14:paraId="4BEA7C11" w14:textId="77777777" w:rsidR="00586037" w:rsidRPr="004B1258" w:rsidRDefault="00586037" w:rsidP="00D4019C">
      <w:pPr>
        <w:pStyle w:val="Nagwek1"/>
        <w:spacing w:before="0"/>
        <w:jc w:val="center"/>
      </w:pPr>
    </w:p>
    <w:p w14:paraId="39335583" w14:textId="77777777" w:rsidR="000B2619" w:rsidRPr="00C91924" w:rsidRDefault="000B2619" w:rsidP="00BA4900">
      <w:pPr>
        <w:pStyle w:val="Nagwek1"/>
        <w:spacing w:before="0"/>
        <w:jc w:val="center"/>
      </w:pPr>
      <w:bookmarkStart w:id="9" w:name="_Toc126132302"/>
      <w:r w:rsidRPr="00C91924">
        <w:rPr>
          <w:iCs/>
          <w:lang w:eastAsia="en-GB"/>
        </w:rPr>
        <w:t>§</w:t>
      </w:r>
      <w:r w:rsidRPr="00C91924">
        <w:t>5</w:t>
      </w:r>
      <w:bookmarkEnd w:id="9"/>
    </w:p>
    <w:p w14:paraId="0164522B" w14:textId="77777777" w:rsidR="000B2619" w:rsidRPr="00C91924" w:rsidRDefault="000B2619" w:rsidP="00BA4900">
      <w:pPr>
        <w:pStyle w:val="Nagwek1"/>
        <w:spacing w:before="0" w:after="240"/>
        <w:jc w:val="center"/>
      </w:pPr>
      <w:bookmarkStart w:id="10" w:name="_Toc126132303"/>
      <w:r w:rsidRPr="00C91924">
        <w:t>Sposób podejmowania decyzji przez Komitet Monitorujący</w:t>
      </w:r>
      <w:bookmarkEnd w:id="10"/>
    </w:p>
    <w:p w14:paraId="00B0EB5B"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Uchwała jest dokumentem potwierdzającym podjęcie przez Komitet decyzji w sprawach związanych z realizacją Program Fundusze Europejskie dla Wielkopolski 2021-2027.</w:t>
      </w:r>
    </w:p>
    <w:p w14:paraId="1E41AA39" w14:textId="77777777" w:rsidR="000B2619" w:rsidRPr="00C91924" w:rsidRDefault="000B2619" w:rsidP="000B2619">
      <w:pPr>
        <w:pStyle w:val="Akapitzlist"/>
        <w:numPr>
          <w:ilvl w:val="0"/>
          <w:numId w:val="10"/>
        </w:numPr>
        <w:spacing w:after="0" w:line="360" w:lineRule="auto"/>
        <w:rPr>
          <w:rFonts w:ascii="Arial" w:hAnsi="Arial" w:cs="Arial"/>
          <w:sz w:val="24"/>
          <w:szCs w:val="24"/>
        </w:rPr>
      </w:pPr>
      <w:r w:rsidRPr="00C91924">
        <w:rPr>
          <w:rFonts w:ascii="Arial" w:hAnsi="Arial" w:cs="Arial"/>
          <w:sz w:val="24"/>
          <w:szCs w:val="24"/>
        </w:rPr>
        <w:t>Komitet obraduje i podejmuje uchwały w obecności Przewodniczącego, z zastrzeżeniem sytuacji wskazanej w § 4</w:t>
      </w:r>
      <w:r w:rsidRPr="00C91924">
        <w:rPr>
          <w:rFonts w:ascii="Arial" w:hAnsi="Arial" w:cs="Arial"/>
          <w:sz w:val="24"/>
          <w:szCs w:val="24"/>
          <w:lang w:eastAsia="pl-PL"/>
        </w:rPr>
        <w:t xml:space="preserve"> ust. 1 lit. c), </w:t>
      </w:r>
      <w:r w:rsidRPr="00C91924">
        <w:rPr>
          <w:rFonts w:ascii="Arial" w:hAnsi="Arial" w:cs="Arial"/>
          <w:sz w:val="24"/>
          <w:szCs w:val="24"/>
        </w:rPr>
        <w:t>oraz co najmniej połowy liczby członków Komitetu.</w:t>
      </w:r>
    </w:p>
    <w:p w14:paraId="582C1978"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Każdy projekt uchwały jest przedmiotem dyskusji Komitetu. Podczas dyskusji Przewodniczący, członkowie lub ich zastępcy mogą zgłaszać poprawki do projektu uchwały. Głosujący nad uchwałą mają możliwość zapoznania się z uwagami zgłoszonymi do projektu uchwały oraz ze stanowiskiem IZ.</w:t>
      </w:r>
    </w:p>
    <w:p w14:paraId="2ED9EA19"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Każdy członek KM dysponuje jednym głosem.</w:t>
      </w:r>
    </w:p>
    <w:p w14:paraId="78F6869D"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Uchwała przyjmowana jest zwykłą większością głosów, zgodnie z ust. 2, jeżeli liczba osób uprawnionych do głosowania, która wzięła w nim udział była równa co najmniej połowie liczby osób uprawnionych do głosowania w posiedzeniu Komitetu. W przypadku równej liczby głosów oddanych za przyjęciem uchwały lub przeciwko jej przyjęciu, decyduje głos Przewodniczącego albo osoby go zastępującej (z zastrzeżeniem </w:t>
      </w:r>
      <w:r w:rsidRPr="00C91924">
        <w:rPr>
          <w:rFonts w:ascii="Arial" w:hAnsi="Arial" w:cs="Arial"/>
          <w:sz w:val="24"/>
          <w:szCs w:val="24"/>
        </w:rPr>
        <w:t>§ 4</w:t>
      </w:r>
      <w:r w:rsidRPr="00C91924">
        <w:rPr>
          <w:rFonts w:ascii="Arial" w:hAnsi="Arial" w:cs="Arial"/>
          <w:sz w:val="24"/>
          <w:szCs w:val="24"/>
          <w:lang w:eastAsia="pl-PL"/>
        </w:rPr>
        <w:t xml:space="preserve"> ust. 1 lit. c).</w:t>
      </w:r>
    </w:p>
    <w:p w14:paraId="24972475"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Głosowanie, o którym mowa w ust. 5, odbywa się w sposób jawny i przejrzysty.</w:t>
      </w:r>
    </w:p>
    <w:p w14:paraId="220D56CE" w14:textId="77777777" w:rsidR="000B2619" w:rsidRPr="00C91924" w:rsidRDefault="000B2619" w:rsidP="000B2619">
      <w:pPr>
        <w:pStyle w:val="Akapitzlist"/>
        <w:numPr>
          <w:ilvl w:val="0"/>
          <w:numId w:val="10"/>
        </w:numPr>
        <w:spacing w:after="0" w:line="360" w:lineRule="auto"/>
        <w:rPr>
          <w:rFonts w:ascii="Arial" w:hAnsi="Arial" w:cs="Arial"/>
          <w:sz w:val="24"/>
          <w:szCs w:val="24"/>
        </w:rPr>
      </w:pPr>
      <w:r w:rsidRPr="00C91924">
        <w:rPr>
          <w:rFonts w:ascii="Arial" w:hAnsi="Arial" w:cs="Arial"/>
          <w:sz w:val="24"/>
          <w:szCs w:val="24"/>
          <w:lang w:eastAsia="pl-PL"/>
        </w:rPr>
        <w:t>W szczególnie uzasadnionych sytuacjach możliwe jest podejmowanie uchwał w trybie obiegowym. Wymaga to za każdym razem uzasadnienia zastosowania trybu obiegowego.</w:t>
      </w:r>
    </w:p>
    <w:p w14:paraId="74C7EB82" w14:textId="45B7E41C" w:rsidR="000B2619" w:rsidRPr="001B0292" w:rsidRDefault="000B2619" w:rsidP="000B2619">
      <w:pPr>
        <w:pStyle w:val="Akapitzlist"/>
        <w:numPr>
          <w:ilvl w:val="0"/>
          <w:numId w:val="10"/>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Za szczególnie uzasadnioną sytuację, wymienioną w ust. </w:t>
      </w:r>
      <w:r w:rsidR="00920C13" w:rsidRPr="00044E9D">
        <w:rPr>
          <w:rFonts w:ascii="Arial" w:hAnsi="Arial" w:cs="Arial"/>
          <w:sz w:val="24"/>
          <w:szCs w:val="24"/>
          <w:lang w:eastAsia="pl-PL"/>
        </w:rPr>
        <w:t>7</w:t>
      </w:r>
      <w:r w:rsidRPr="00C91924">
        <w:rPr>
          <w:rFonts w:ascii="Arial" w:hAnsi="Arial" w:cs="Arial"/>
          <w:sz w:val="24"/>
          <w:szCs w:val="24"/>
          <w:lang w:eastAsia="pl-PL"/>
        </w:rPr>
        <w:t xml:space="preserve">, należy uznać konieczność pilnego rozpatrzenia sprawy </w:t>
      </w:r>
      <w:r w:rsidRPr="001B0292">
        <w:rPr>
          <w:rFonts w:ascii="Arial" w:hAnsi="Arial" w:cs="Arial"/>
          <w:sz w:val="24"/>
          <w:szCs w:val="24"/>
          <w:lang w:eastAsia="pl-PL"/>
        </w:rPr>
        <w:t>lub podjęcia decyzji, a także techniczny lub formalny charakter danego zagadnienia.</w:t>
      </w:r>
    </w:p>
    <w:p w14:paraId="34A2CFCA" w14:textId="77777777" w:rsidR="000B2619" w:rsidRPr="001B0292" w:rsidRDefault="000B2619" w:rsidP="000B2619">
      <w:pPr>
        <w:pStyle w:val="Akapitzlist"/>
        <w:numPr>
          <w:ilvl w:val="0"/>
          <w:numId w:val="10"/>
        </w:numPr>
        <w:spacing w:after="0" w:line="360" w:lineRule="auto"/>
        <w:rPr>
          <w:rFonts w:ascii="Arial" w:hAnsi="Arial" w:cs="Arial"/>
          <w:sz w:val="24"/>
          <w:szCs w:val="24"/>
          <w:lang w:eastAsia="pl-PL"/>
        </w:rPr>
      </w:pPr>
      <w:r w:rsidRPr="001B0292">
        <w:rPr>
          <w:rFonts w:ascii="Arial" w:hAnsi="Arial" w:cs="Arial"/>
          <w:sz w:val="24"/>
          <w:szCs w:val="24"/>
          <w:lang w:eastAsia="pl-PL"/>
        </w:rPr>
        <w:lastRenderedPageBreak/>
        <w:t>W przypadku sprzeciwu 1/4 członków Komitetu w sprawie zastosowania trybu obiegowego do głosowania nad daną uchwałą, konieczne jest rozpatrzenie jej na posiedzeniu Komitetu. Sprzeciw może zostać wniesiony w ciągu 5 dni roboczych od otrzymania projektu uchwały, a w przypadku jego skutecznego wniesienia sekretariat Komitetu informuje członków Komitetu o wstrzymaniu trybu obiegowego dla danej uchwały.</w:t>
      </w:r>
    </w:p>
    <w:p w14:paraId="650A5212" w14:textId="77777777" w:rsidR="000B2619" w:rsidRPr="001B0292" w:rsidRDefault="000B2619" w:rsidP="000B2619">
      <w:pPr>
        <w:pStyle w:val="Akapitzlist"/>
        <w:numPr>
          <w:ilvl w:val="0"/>
          <w:numId w:val="10"/>
        </w:numPr>
        <w:spacing w:after="0" w:line="360" w:lineRule="auto"/>
        <w:rPr>
          <w:rFonts w:ascii="Arial" w:hAnsi="Arial" w:cs="Arial"/>
          <w:sz w:val="24"/>
          <w:szCs w:val="24"/>
          <w:lang w:eastAsia="pl-PL"/>
        </w:rPr>
      </w:pPr>
      <w:r w:rsidRPr="001B0292">
        <w:rPr>
          <w:rFonts w:ascii="Arial" w:hAnsi="Arial" w:cs="Arial"/>
          <w:sz w:val="24"/>
          <w:szCs w:val="24"/>
          <w:lang w:eastAsia="pl-PL"/>
        </w:rPr>
        <w:t>IZ musi niezwłocznie poinformować członków KM o każdym głosie sprzeciwu wobec zastosowania trybu obiegowego.</w:t>
      </w:r>
    </w:p>
    <w:p w14:paraId="57FB66A3" w14:textId="77777777" w:rsidR="000B2619" w:rsidRPr="001B0292" w:rsidRDefault="000B2619" w:rsidP="000B2619">
      <w:pPr>
        <w:pStyle w:val="Akapitzlist"/>
        <w:numPr>
          <w:ilvl w:val="0"/>
          <w:numId w:val="10"/>
        </w:numPr>
        <w:spacing w:after="0" w:line="360" w:lineRule="auto"/>
        <w:rPr>
          <w:rFonts w:ascii="Arial" w:hAnsi="Arial" w:cs="Arial"/>
          <w:sz w:val="24"/>
          <w:szCs w:val="24"/>
          <w:lang w:eastAsia="pl-PL"/>
        </w:rPr>
      </w:pPr>
      <w:r w:rsidRPr="001B0292">
        <w:rPr>
          <w:rFonts w:ascii="Arial" w:hAnsi="Arial" w:cs="Arial"/>
          <w:sz w:val="24"/>
          <w:szCs w:val="24"/>
          <w:lang w:eastAsia="pl-PL"/>
        </w:rPr>
        <w:t>Do uchwały podejmowanej w trybie obiegowym stosuje się odpowiednio zapisy dotyczące kworum ust. 2 i ust. 5.</w:t>
      </w:r>
    </w:p>
    <w:p w14:paraId="629D5CD8" w14:textId="77777777" w:rsidR="000B2619" w:rsidRPr="00C91924" w:rsidRDefault="000B2619" w:rsidP="000B2619">
      <w:pPr>
        <w:pStyle w:val="Akapitzlist"/>
        <w:numPr>
          <w:ilvl w:val="0"/>
          <w:numId w:val="10"/>
        </w:numPr>
        <w:spacing w:after="0" w:line="360" w:lineRule="auto"/>
        <w:rPr>
          <w:rFonts w:ascii="Arial" w:hAnsi="Arial" w:cs="Arial"/>
          <w:sz w:val="24"/>
          <w:szCs w:val="24"/>
          <w:lang w:eastAsia="pl-PL"/>
        </w:rPr>
      </w:pPr>
      <w:r w:rsidRPr="001B0292">
        <w:rPr>
          <w:rFonts w:ascii="Arial" w:hAnsi="Arial" w:cs="Arial"/>
          <w:sz w:val="24"/>
          <w:szCs w:val="24"/>
          <w:lang w:eastAsia="pl-PL"/>
        </w:rPr>
        <w:t>Dodatkowo w trybie obiegowym każdy z członków Komitetu lub ich zastępców (przy czym dana organizacja/instytucja przekazuje jedno stanowisko) może przesłać w terminie wskazanym przez Przewodniczącego pisemne zastrzeżenia do otrzymanego projektu uchwały. Wszystkie zastrzeżenia wraz</w:t>
      </w:r>
      <w:r w:rsidRPr="00C91924">
        <w:rPr>
          <w:rFonts w:ascii="Arial" w:hAnsi="Arial" w:cs="Arial"/>
          <w:sz w:val="24"/>
          <w:szCs w:val="24"/>
          <w:lang w:eastAsia="pl-PL"/>
        </w:rPr>
        <w:t xml:space="preserve"> ze swoim stanowiskiem Instytucja Zarządzająca Programem Fundusze Europejskie dla Wielkopolski 2021-2027 przekazuje członkom Komitetu i zastępcom członków Komitetu w ciągu 3 dni roboczych od upływu terminu na ich zgłaszanie. Następnie dana organizacja/instytucja może w ciągu 2 dni roboczych zgłosić uwagi do przedstawionego stanowiska, także poprzez wycofanie zgłoszonych wcześniej zastrzeżeń. Po ustosunkowaniu się do nich przez Instytucję Zarządzającą Programem uchwałę poddaje się pod głosowanie. </w:t>
      </w:r>
      <w:r w:rsidRPr="00C91924">
        <w:rPr>
          <w:rFonts w:ascii="Arial" w:hAnsi="Arial" w:cs="Arial"/>
          <w:sz w:val="24"/>
          <w:szCs w:val="24"/>
        </w:rPr>
        <w:t>Niezgłoszenie uwag we wskazanych terminach oznacza akceptację treści projektu uchwały.</w:t>
      </w:r>
    </w:p>
    <w:p w14:paraId="49FFBE4F" w14:textId="77777777" w:rsidR="000B2619" w:rsidRPr="00C91924" w:rsidRDefault="000B2619" w:rsidP="000B2619">
      <w:pPr>
        <w:pStyle w:val="Akapitzlist"/>
        <w:numPr>
          <w:ilvl w:val="0"/>
          <w:numId w:val="10"/>
        </w:numPr>
        <w:spacing w:after="360" w:line="360" w:lineRule="auto"/>
        <w:ind w:left="357" w:hanging="357"/>
        <w:contextualSpacing w:val="0"/>
        <w:rPr>
          <w:rFonts w:ascii="Arial" w:hAnsi="Arial" w:cs="Arial"/>
          <w:sz w:val="24"/>
          <w:szCs w:val="24"/>
        </w:rPr>
      </w:pPr>
      <w:r w:rsidRPr="00C91924">
        <w:rPr>
          <w:rFonts w:ascii="Arial" w:hAnsi="Arial" w:cs="Arial"/>
          <w:sz w:val="24"/>
          <w:szCs w:val="24"/>
          <w:lang w:eastAsia="pl-PL"/>
        </w:rPr>
        <w:t>Po zatwierdzeniu przez Przewodniczącego dana uchwała Komitetu publikowana jest na stronie internetowej Programu wraz z informacją o trybie głosowania, liczby oddanych głosów: ważnych, oddanych za przyjęciem uchwały, oddanych przeciw przyjęciu uchwały i wstrzymujących się.</w:t>
      </w:r>
    </w:p>
    <w:p w14:paraId="7334AF7E" w14:textId="77777777" w:rsidR="000B2619" w:rsidRPr="00C91924" w:rsidRDefault="000B2619" w:rsidP="00BA4900">
      <w:pPr>
        <w:pStyle w:val="Nagwek1"/>
        <w:spacing w:before="0"/>
        <w:jc w:val="center"/>
      </w:pPr>
      <w:bookmarkStart w:id="11" w:name="_Toc126132304"/>
      <w:r w:rsidRPr="00C91924">
        <w:rPr>
          <w:iCs/>
          <w:lang w:eastAsia="en-GB"/>
        </w:rPr>
        <w:t>§</w:t>
      </w:r>
      <w:r w:rsidRPr="00C91924">
        <w:t>6</w:t>
      </w:r>
      <w:bookmarkEnd w:id="11"/>
    </w:p>
    <w:p w14:paraId="473D69F6" w14:textId="77777777" w:rsidR="000B2619" w:rsidRPr="00C91924" w:rsidRDefault="000B2619" w:rsidP="00BA4900">
      <w:pPr>
        <w:pStyle w:val="Nagwek1"/>
        <w:spacing w:before="0" w:after="240"/>
        <w:jc w:val="center"/>
      </w:pPr>
      <w:bookmarkStart w:id="12" w:name="_Toc126132305"/>
      <w:r w:rsidRPr="00C91924">
        <w:t>Sposób funkcjonowania i powoływania grup roboczych</w:t>
      </w:r>
      <w:bookmarkEnd w:id="12"/>
    </w:p>
    <w:p w14:paraId="1A16DF81"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Grupa robocza powoływana jest uchwałą Komitetu w celu podjęcia prac w określonym zakresie, związanych z realizacją Programu Fundusze Europejskie dla Wielkopolski 2021-2027. Uchwała powołująca grupę roboczą określa między innymi </w:t>
      </w:r>
      <w:r w:rsidRPr="00C91924">
        <w:rPr>
          <w:rFonts w:ascii="Arial" w:hAnsi="Arial" w:cs="Arial"/>
          <w:sz w:val="24"/>
          <w:szCs w:val="24"/>
        </w:rPr>
        <w:t xml:space="preserve">cel i zadania grupy. </w:t>
      </w:r>
      <w:r w:rsidRPr="00C91924">
        <w:rPr>
          <w:rFonts w:ascii="Arial" w:hAnsi="Arial" w:cs="Arial"/>
          <w:sz w:val="24"/>
          <w:szCs w:val="24"/>
          <w:lang w:eastAsia="pl-PL"/>
        </w:rPr>
        <w:t xml:space="preserve">Wniosek o powołanie grupy roboczej może zgłosić </w:t>
      </w:r>
      <w:r w:rsidRPr="00C91924">
        <w:rPr>
          <w:rFonts w:ascii="Arial" w:hAnsi="Arial" w:cs="Arial"/>
          <w:sz w:val="24"/>
          <w:szCs w:val="24"/>
          <w:lang w:eastAsia="pl-PL"/>
        </w:rPr>
        <w:lastRenderedPageBreak/>
        <w:t>Przewodniczący KM lub co najmniej 3 członków. W tym samym trybie tj. w formie uchwały, zmieniane są zasady funkcjonowania grupy lub grupa jest rozwiązywana.</w:t>
      </w:r>
    </w:p>
    <w:p w14:paraId="7A89293B"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Grupa robocza funkcjonuje w oparciu o regulamin wewnętrzny, który przyjmowany jest większością głosów przez członków grupy na pierwszym posiedzeniu grupy. Regulamin grupy roboczej określa jej tryb pracy.</w:t>
      </w:r>
    </w:p>
    <w:p w14:paraId="7AFFC6AC"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Członkami grupy roboczej mogą zostać członkowie Komitetu lub ich zastępcy, a także obserwatorzy. Skład oraz regulamin pracy grupy roboczej zatwierdza Przewodniczący KM. Wyjątek stanowi grupa robocza ds. Wielkopolski Wschodniej, w której pracach mogą uczestniczyć osoby spoza KM powołane na mocy osobnych procedur określonych przez Instytucję Pośredniczącą dla Priorytetu 10 Sprawiedliwa transformacja Wielkopolski Wschodniej.</w:t>
      </w:r>
    </w:p>
    <w:p w14:paraId="4175B9A2"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Pracami grupy roboczej kieruje przewodniczący grupy roboczej, który pełni swoją funkcję w poszanowaniu zasady partnerstwa, a jego wybór i odwołanie następuje w drodze głosowania poprzez uzyskanie co najmniej połowy głosów wszystkich członków grupy roboczej.</w:t>
      </w:r>
    </w:p>
    <w:p w14:paraId="5C5F4D26"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Przewodniczący grupy roboczej może zaprosić do udziału w obradach grupy inne osoby niż członkowie grupy roboczej.</w:t>
      </w:r>
    </w:p>
    <w:p w14:paraId="4F1F87B7"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Obsługę prac grupy roboczej zapewnia jej sekretariat, którego funkcję wykonują pracownicy Departamentu Polityki Regionalnej Urzędu Marszałkowskiego Województwa Wielkopolskiego w Poznaniu. Wyjątek stanowi grupa robocza ds. Wielkopolski Wschodniej, której obsługę zapewnia Instytucja Pośrednicząca dla Priorytetu 10 Sprawiedliwa transformacja Wielkopolski Wschodniej.</w:t>
      </w:r>
    </w:p>
    <w:p w14:paraId="07A65A51"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Sekretariat grupy roboczej sporządza notatki z prac grupy roboczej w terminie 40 dni roboczych od daty spotkania grupy roboczej. Po zatwierdzeniu notatki przez przewodniczącego grupy roboczej, sekretariat grupy udostępnia notatkę osobom wyznaczonym do KM. Na potrzeby sporządzenia notatki posiedzenie grupy roboczej może być rejestrowane.</w:t>
      </w:r>
    </w:p>
    <w:p w14:paraId="13E378F2"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Do zadań grupy roboczej należy w szczególności:</w:t>
      </w:r>
    </w:p>
    <w:p w14:paraId="18A39324" w14:textId="77777777" w:rsidR="000B2619" w:rsidRPr="00C91924" w:rsidRDefault="000B2619" w:rsidP="000B2619">
      <w:pPr>
        <w:pStyle w:val="Akapitzlist"/>
        <w:numPr>
          <w:ilvl w:val="0"/>
          <w:numId w:val="16"/>
        </w:numPr>
        <w:spacing w:after="0" w:line="360" w:lineRule="auto"/>
        <w:rPr>
          <w:rFonts w:ascii="Arial" w:hAnsi="Arial" w:cs="Arial"/>
          <w:sz w:val="24"/>
          <w:szCs w:val="24"/>
          <w:lang w:eastAsia="pl-PL"/>
        </w:rPr>
      </w:pPr>
      <w:r w:rsidRPr="00C91924">
        <w:rPr>
          <w:rFonts w:ascii="Arial" w:hAnsi="Arial" w:cs="Arial"/>
          <w:sz w:val="24"/>
          <w:szCs w:val="24"/>
          <w:lang w:eastAsia="pl-PL"/>
        </w:rPr>
        <w:t>proponowanie zagadnień, które mogłyby być przedmiotem uchwał KM oraz analiza projektów uchwał wskazanych przez sekretariat Komitetu wraz z prezentacją opinii na posiedzeniach Komitetu, zgodnie z przedmiotowym zakresem prac grupy;</w:t>
      </w:r>
    </w:p>
    <w:p w14:paraId="56507A88" w14:textId="77777777" w:rsidR="000B2619" w:rsidRPr="00C91924" w:rsidRDefault="000B2619" w:rsidP="000B2619">
      <w:pPr>
        <w:pStyle w:val="Akapitzlist"/>
        <w:numPr>
          <w:ilvl w:val="0"/>
          <w:numId w:val="16"/>
        </w:numPr>
        <w:spacing w:after="0" w:line="360" w:lineRule="auto"/>
        <w:rPr>
          <w:rFonts w:ascii="Arial" w:hAnsi="Arial" w:cs="Arial"/>
          <w:sz w:val="24"/>
          <w:szCs w:val="24"/>
          <w:lang w:eastAsia="pl-PL"/>
        </w:rPr>
      </w:pPr>
      <w:r w:rsidRPr="00C91924">
        <w:rPr>
          <w:rFonts w:ascii="Arial" w:hAnsi="Arial" w:cs="Arial"/>
          <w:sz w:val="24"/>
          <w:szCs w:val="24"/>
          <w:lang w:eastAsia="pl-PL"/>
        </w:rPr>
        <w:lastRenderedPageBreak/>
        <w:t>przygotowywanie corocznego sprawozdania z realizacji zadań grupy roboczej, które musi zostać zaprezentowane Przewodniczącemu KM oraz członkom Komitetu, nie później niż do końca pierwszego kwartału roku następującego po okresie sprawozdawczym; Grupa robocza, która działa krócej niż rok kalendarzowy, składa sprawozdanie z realizacji zadań w terminie do 3 miesięcy od daty zakończenia prac grupy;</w:t>
      </w:r>
    </w:p>
    <w:p w14:paraId="6879A4EC" w14:textId="46FDA08B" w:rsidR="000B2619" w:rsidRPr="00C91924" w:rsidRDefault="000B2619" w:rsidP="000B2619">
      <w:pPr>
        <w:pStyle w:val="Akapitzlist"/>
        <w:numPr>
          <w:ilvl w:val="0"/>
          <w:numId w:val="16"/>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merytoryczne wsparcie </w:t>
      </w:r>
      <w:r w:rsidR="00B00382">
        <w:rPr>
          <w:rFonts w:ascii="Arial" w:hAnsi="Arial" w:cs="Arial"/>
          <w:sz w:val="24"/>
          <w:szCs w:val="24"/>
          <w:lang w:eastAsia="pl-PL"/>
        </w:rPr>
        <w:t>uczestników posiedzeń Komitetu.</w:t>
      </w:r>
    </w:p>
    <w:p w14:paraId="1DB8D2B2"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W przypadku, gdy kwestia wykracza poza zakres merytoryczny grupy roboczej, szczególnie mając na celu wykonanie zadań zgodnie z ust. 8 lit. c), oczekiwana jest współpraca pomiędzy grupami roboczymi.</w:t>
      </w:r>
    </w:p>
    <w:p w14:paraId="5677ABCA" w14:textId="54245720"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Możliwość rozwiązania grupy roboczej następuje w formie uchwały na Komitecie poprzez złożenie Przewodniczącemu KM wniosku podpisanego przez co najmniej połowę członków grupy roboczej lub </w:t>
      </w:r>
      <w:r w:rsidR="00B00382">
        <w:rPr>
          <w:rFonts w:ascii="Arial" w:hAnsi="Arial" w:cs="Arial"/>
          <w:sz w:val="24"/>
          <w:szCs w:val="24"/>
          <w:lang w:eastAsia="pl-PL"/>
        </w:rPr>
        <w:t>na wniosek Przewodniczącego KM.</w:t>
      </w:r>
    </w:p>
    <w:p w14:paraId="480635E8" w14:textId="77777777" w:rsidR="000B2619" w:rsidRPr="00C91924" w:rsidRDefault="000B2619" w:rsidP="000B2619">
      <w:pPr>
        <w:pStyle w:val="Akapitzlist"/>
        <w:numPr>
          <w:ilvl w:val="0"/>
          <w:numId w:val="9"/>
        </w:numPr>
        <w:spacing w:after="0" w:line="360" w:lineRule="auto"/>
        <w:rPr>
          <w:rFonts w:ascii="Arial" w:hAnsi="Arial" w:cs="Arial"/>
          <w:sz w:val="24"/>
          <w:szCs w:val="24"/>
          <w:lang w:eastAsia="pl-PL"/>
        </w:rPr>
      </w:pPr>
      <w:r w:rsidRPr="00C91924">
        <w:rPr>
          <w:rFonts w:ascii="Arial" w:hAnsi="Arial" w:cs="Arial"/>
          <w:sz w:val="24"/>
          <w:szCs w:val="24"/>
          <w:lang w:eastAsia="pl-PL"/>
        </w:rPr>
        <w:t>Na wniosek Przewodniczącego grupa robocza może zostać rozwiązana na mocy uchwały Komitetu, jeśli w przeciągu roku nie odbędzie się jej posiedzenie.</w:t>
      </w:r>
    </w:p>
    <w:p w14:paraId="314ED0BC" w14:textId="77777777" w:rsidR="000B2619" w:rsidRPr="00C91924" w:rsidRDefault="000B2619" w:rsidP="000B2619">
      <w:pPr>
        <w:pStyle w:val="Akapitzlist"/>
        <w:numPr>
          <w:ilvl w:val="0"/>
          <w:numId w:val="9"/>
        </w:numPr>
        <w:spacing w:after="360" w:line="360" w:lineRule="auto"/>
        <w:ind w:left="357" w:hanging="357"/>
        <w:contextualSpacing w:val="0"/>
        <w:rPr>
          <w:rFonts w:ascii="Arial" w:hAnsi="Arial" w:cs="Arial"/>
          <w:sz w:val="24"/>
          <w:szCs w:val="24"/>
        </w:rPr>
      </w:pPr>
      <w:r w:rsidRPr="00C91924">
        <w:rPr>
          <w:rFonts w:ascii="Arial" w:hAnsi="Arial" w:cs="Arial"/>
          <w:sz w:val="24"/>
          <w:szCs w:val="24"/>
        </w:rPr>
        <w:t>Lista wszystkich grup roboczych działających w ramach Komitetu, wraz ze składem osobowym i opisem działalności, podlega publikacji na stronie internetowej Programu.</w:t>
      </w:r>
    </w:p>
    <w:p w14:paraId="37AA92C4" w14:textId="77777777" w:rsidR="000B2619" w:rsidRPr="00C91924" w:rsidRDefault="000B2619" w:rsidP="00BA4900">
      <w:pPr>
        <w:pStyle w:val="Nagwek1"/>
        <w:spacing w:before="0"/>
        <w:jc w:val="center"/>
      </w:pPr>
      <w:bookmarkStart w:id="13" w:name="_Toc126132306"/>
      <w:r w:rsidRPr="00C91924">
        <w:rPr>
          <w:iCs/>
          <w:lang w:eastAsia="en-GB"/>
        </w:rPr>
        <w:t>§</w:t>
      </w:r>
      <w:r w:rsidRPr="00C91924">
        <w:t>7</w:t>
      </w:r>
      <w:bookmarkEnd w:id="13"/>
    </w:p>
    <w:p w14:paraId="25CD3435" w14:textId="77777777" w:rsidR="000B2619" w:rsidRPr="00C91924" w:rsidRDefault="000B2619" w:rsidP="00BA4900">
      <w:pPr>
        <w:pStyle w:val="Nagwek1"/>
        <w:spacing w:before="0" w:after="240"/>
        <w:jc w:val="center"/>
      </w:pPr>
      <w:bookmarkStart w:id="14" w:name="_Toc126132307"/>
      <w:r w:rsidRPr="00C91924">
        <w:t>Organizacja prac Komitetu Monitorującego</w:t>
      </w:r>
      <w:bookmarkEnd w:id="14"/>
    </w:p>
    <w:p w14:paraId="4C58A846"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lang w:eastAsia="pl-PL"/>
        </w:rPr>
        <w:t>Prace Komitetu prowadzone są w sposób jawny i przejrzysty.</w:t>
      </w:r>
    </w:p>
    <w:p w14:paraId="003C692A"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Za bieżącą organizację i koordynację prac Komitetu, w tym przygotowywanie projektów uchwał,</w:t>
      </w:r>
      <w:r w:rsidRPr="00C91924">
        <w:rPr>
          <w:rFonts w:ascii="Arial" w:hAnsi="Arial" w:cs="Arial"/>
          <w:b/>
          <w:i/>
          <w:sz w:val="24"/>
          <w:szCs w:val="24"/>
        </w:rPr>
        <w:t xml:space="preserve"> </w:t>
      </w:r>
      <w:r w:rsidRPr="00C91924">
        <w:rPr>
          <w:rFonts w:ascii="Arial" w:hAnsi="Arial" w:cs="Arial"/>
          <w:sz w:val="24"/>
          <w:szCs w:val="24"/>
        </w:rPr>
        <w:t xml:space="preserve">odpowiada sekretariat </w:t>
      </w:r>
      <w:r w:rsidRPr="00C91924">
        <w:rPr>
          <w:rFonts w:ascii="Arial" w:hAnsi="Arial" w:cs="Arial"/>
          <w:sz w:val="24"/>
          <w:szCs w:val="24"/>
          <w:lang w:eastAsia="pl-PL"/>
        </w:rPr>
        <w:t>Komitetu</w:t>
      </w:r>
      <w:r w:rsidRPr="00C91924">
        <w:rPr>
          <w:rFonts w:ascii="Arial" w:hAnsi="Arial" w:cs="Arial"/>
          <w:sz w:val="24"/>
          <w:szCs w:val="24"/>
        </w:rPr>
        <w:t xml:space="preserve"> umiejscowiony w strukturze organizacyjnej </w:t>
      </w:r>
      <w:r w:rsidRPr="00C91924">
        <w:rPr>
          <w:rFonts w:ascii="Arial" w:hAnsi="Arial" w:cs="Arial"/>
          <w:sz w:val="24"/>
          <w:szCs w:val="24"/>
          <w:lang w:eastAsia="pl-PL"/>
        </w:rPr>
        <w:t xml:space="preserve">Departamentu Polityki Regionalnej Urzędu Marszałkowskiego Województwa Wielkopolskiego w Poznaniu. Korespondencja </w:t>
      </w:r>
      <w:r w:rsidRPr="00C91924">
        <w:rPr>
          <w:rFonts w:ascii="Arial" w:hAnsi="Arial" w:cs="Arial"/>
          <w:sz w:val="24"/>
          <w:szCs w:val="24"/>
        </w:rPr>
        <w:t>skierowana do Komitetu powinna być przesyłana na adres:</w:t>
      </w:r>
    </w:p>
    <w:p w14:paraId="289B1AAB" w14:textId="77777777" w:rsidR="000B2619" w:rsidRPr="00C91924" w:rsidRDefault="000B2619" w:rsidP="000B2619">
      <w:pPr>
        <w:autoSpaceDE w:val="0"/>
        <w:autoSpaceDN w:val="0"/>
        <w:adjustRightInd w:val="0"/>
        <w:spacing w:after="0" w:line="360" w:lineRule="auto"/>
        <w:ind w:left="1134"/>
        <w:rPr>
          <w:rFonts w:ascii="Arial" w:hAnsi="Arial" w:cs="Arial"/>
          <w:sz w:val="24"/>
          <w:szCs w:val="24"/>
        </w:rPr>
      </w:pPr>
      <w:r w:rsidRPr="00C91924">
        <w:rPr>
          <w:rFonts w:ascii="Arial" w:hAnsi="Arial" w:cs="Arial"/>
          <w:sz w:val="24"/>
          <w:szCs w:val="24"/>
        </w:rPr>
        <w:t>Urząd Marszałkowski Województwa Wielkopolskiego w Poznaniu</w:t>
      </w:r>
    </w:p>
    <w:p w14:paraId="615AE49E" w14:textId="77777777" w:rsidR="000B2619" w:rsidRPr="00C91924" w:rsidRDefault="000B2619" w:rsidP="000B2619">
      <w:pPr>
        <w:autoSpaceDE w:val="0"/>
        <w:autoSpaceDN w:val="0"/>
        <w:adjustRightInd w:val="0"/>
        <w:spacing w:after="0" w:line="360" w:lineRule="auto"/>
        <w:ind w:left="1134"/>
        <w:rPr>
          <w:rFonts w:ascii="Arial" w:hAnsi="Arial" w:cs="Arial"/>
          <w:sz w:val="24"/>
          <w:szCs w:val="24"/>
        </w:rPr>
      </w:pPr>
      <w:r w:rsidRPr="00C91924">
        <w:rPr>
          <w:rFonts w:ascii="Arial" w:hAnsi="Arial" w:cs="Arial"/>
          <w:sz w:val="24"/>
          <w:szCs w:val="24"/>
        </w:rPr>
        <w:t>Departament Polityki Regionalnej</w:t>
      </w:r>
    </w:p>
    <w:p w14:paraId="77016919" w14:textId="77777777" w:rsidR="000B2619" w:rsidRPr="00C91924" w:rsidRDefault="000B2619" w:rsidP="000B2619">
      <w:pPr>
        <w:autoSpaceDE w:val="0"/>
        <w:autoSpaceDN w:val="0"/>
        <w:adjustRightInd w:val="0"/>
        <w:spacing w:after="0" w:line="360" w:lineRule="auto"/>
        <w:ind w:left="1134"/>
        <w:rPr>
          <w:rFonts w:ascii="Arial" w:hAnsi="Arial" w:cs="Arial"/>
          <w:sz w:val="24"/>
          <w:szCs w:val="24"/>
        </w:rPr>
      </w:pPr>
      <w:r w:rsidRPr="00C91924">
        <w:rPr>
          <w:rFonts w:ascii="Arial" w:hAnsi="Arial" w:cs="Arial"/>
          <w:sz w:val="24"/>
          <w:szCs w:val="24"/>
        </w:rPr>
        <w:t>Sekretariat Komitetu Monitorującego</w:t>
      </w:r>
    </w:p>
    <w:p w14:paraId="0C29CCE9" w14:textId="77777777" w:rsidR="000B2619" w:rsidRPr="00C91924" w:rsidRDefault="000B2619" w:rsidP="000B2619">
      <w:pPr>
        <w:autoSpaceDE w:val="0"/>
        <w:autoSpaceDN w:val="0"/>
        <w:adjustRightInd w:val="0"/>
        <w:spacing w:after="0" w:line="360" w:lineRule="auto"/>
        <w:ind w:left="1134"/>
        <w:rPr>
          <w:rFonts w:ascii="Arial" w:hAnsi="Arial" w:cs="Arial"/>
          <w:sz w:val="24"/>
          <w:szCs w:val="24"/>
        </w:rPr>
      </w:pPr>
      <w:r w:rsidRPr="00C91924">
        <w:rPr>
          <w:rFonts w:ascii="Arial" w:hAnsi="Arial" w:cs="Arial"/>
          <w:sz w:val="24"/>
          <w:szCs w:val="24"/>
        </w:rPr>
        <w:t xml:space="preserve">Al. Niepodległości 34, 61-714 Poznań </w:t>
      </w:r>
    </w:p>
    <w:p w14:paraId="3AA6BE9E" w14:textId="77777777" w:rsidR="000B2619" w:rsidRPr="00C91924" w:rsidRDefault="000B2619" w:rsidP="000B2619">
      <w:pPr>
        <w:autoSpaceDE w:val="0"/>
        <w:autoSpaceDN w:val="0"/>
        <w:adjustRightInd w:val="0"/>
        <w:spacing w:after="0" w:line="360" w:lineRule="auto"/>
        <w:ind w:left="1134"/>
        <w:rPr>
          <w:rFonts w:ascii="Arial" w:hAnsi="Arial" w:cs="Arial"/>
          <w:sz w:val="24"/>
          <w:szCs w:val="24"/>
        </w:rPr>
      </w:pPr>
      <w:r w:rsidRPr="00C91924">
        <w:rPr>
          <w:rFonts w:ascii="Arial" w:hAnsi="Arial" w:cs="Arial"/>
          <w:sz w:val="24"/>
          <w:szCs w:val="24"/>
        </w:rPr>
        <w:t>sekretariat.km@wielkopolskie.pl</w:t>
      </w:r>
    </w:p>
    <w:p w14:paraId="29EB812D"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lastRenderedPageBreak/>
        <w:t>Posiedzenia Komitetu odbywają się co najmniej 1 raz w roku, przy czym Przewodniczący lub jego zastępca mają prawo zwoływania obrad, w każdym przypadku kiedy zaistnieje taka konieczność.</w:t>
      </w:r>
    </w:p>
    <w:p w14:paraId="4AC763A7"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Prawo do zwołania posiedzenia przysługuje również grupie minimum 1/4 członków Komitetu. Przewodniczący po otrzymaniu stosownego wniosku ma obowiązek zorganizować posiedzenie Komitetu, nie później niż w terminie miesiąca od złożenia tego wniosku.</w:t>
      </w:r>
    </w:p>
    <w:p w14:paraId="5E46E25F" w14:textId="1F8DFDAA"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 xml:space="preserve">Członkowie Komitetu, obserwatorzy, przedstawiciel KE oraz osoby zaproszone przez Przewodniczącego, zgodnie z § 2 ust. </w:t>
      </w:r>
      <w:r w:rsidR="00C434BA" w:rsidRPr="00C91924">
        <w:rPr>
          <w:rFonts w:ascii="Arial" w:hAnsi="Arial" w:cs="Arial"/>
          <w:sz w:val="24"/>
          <w:szCs w:val="24"/>
        </w:rPr>
        <w:t>1</w:t>
      </w:r>
      <w:r w:rsidR="00E6113C">
        <w:rPr>
          <w:rFonts w:ascii="Arial" w:hAnsi="Arial" w:cs="Arial"/>
          <w:sz w:val="24"/>
          <w:szCs w:val="24"/>
        </w:rPr>
        <w:t>7</w:t>
      </w:r>
      <w:r w:rsidRPr="00C91924">
        <w:rPr>
          <w:rFonts w:ascii="Arial" w:hAnsi="Arial" w:cs="Arial"/>
          <w:sz w:val="24"/>
          <w:szCs w:val="24"/>
        </w:rPr>
        <w:t xml:space="preserve">, informowani są pocztą elektroniczną o dacie, miejscu i formie posiedzenia </w:t>
      </w:r>
      <w:r w:rsidRPr="00C91924">
        <w:rPr>
          <w:rFonts w:ascii="Arial" w:hAnsi="Arial" w:cs="Arial"/>
          <w:sz w:val="24"/>
          <w:szCs w:val="24"/>
          <w:lang w:eastAsia="pl-PL"/>
        </w:rPr>
        <w:t>Komitetu</w:t>
      </w:r>
      <w:r w:rsidRPr="00C91924">
        <w:rPr>
          <w:rFonts w:ascii="Arial" w:hAnsi="Arial" w:cs="Arial"/>
          <w:sz w:val="24"/>
          <w:szCs w:val="24"/>
        </w:rPr>
        <w:t xml:space="preserve"> w terminie do 15 dni roboczych przed mającym się odbyć posiedzeniem. W uzasadnionych, niezależnych od IZ przypadkach termin ten może zostać skrócony do maksymalnie 10 dni roboczych przed planowanym posiedzeniem.</w:t>
      </w:r>
    </w:p>
    <w:p w14:paraId="60673525"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Dokumenty będące przedmiotem obrad rozsyłane są pocztą elektroniczną członkom Komitetu, ich zastępcom, obserwatorom oraz przedstawicielom KE w terminie nie krótszym niż 10 dni roboczych przed mającym się odbyć posiedzeniem.</w:t>
      </w:r>
    </w:p>
    <w:p w14:paraId="726EB616" w14:textId="189D53E8"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 xml:space="preserve">Osoby wyznaczone do KM mają możliwość przedstawienia uwag do dokumentów, które będą przedmiotem posiedzenia KM w terminie nie </w:t>
      </w:r>
      <w:r w:rsidR="002F1486">
        <w:rPr>
          <w:rFonts w:ascii="Arial" w:hAnsi="Arial" w:cs="Arial"/>
          <w:sz w:val="24"/>
          <w:szCs w:val="24"/>
        </w:rPr>
        <w:t>krótszym</w:t>
      </w:r>
      <w:r w:rsidR="002F1486" w:rsidRPr="00C91924">
        <w:rPr>
          <w:rFonts w:ascii="Arial" w:hAnsi="Arial" w:cs="Arial"/>
          <w:sz w:val="24"/>
          <w:szCs w:val="24"/>
        </w:rPr>
        <w:t xml:space="preserve"> </w:t>
      </w:r>
      <w:r w:rsidRPr="00C91924">
        <w:rPr>
          <w:rFonts w:ascii="Arial" w:hAnsi="Arial" w:cs="Arial"/>
          <w:sz w:val="24"/>
          <w:szCs w:val="24"/>
        </w:rPr>
        <w:t>niż 10 dni roboczych od daty otrzymania materiałów. Termin ten nie obowiązuje w przypadku dokumentów, które były już przedmiotem prac KM (np. w formie spotkań konsultacyjnych, prac grupy roboczej), a IZ umożliwiła zgłaszanie do nich uwag wszystkim osobom wyznaczonym do KM w terminie wynoszących minimum 10 dni roboczych. Uwagi do dokumentów można zgłaszać również podczas posiedzenia KM.</w:t>
      </w:r>
    </w:p>
    <w:p w14:paraId="1C4C6E8B"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IZ ma obowiązek odniesienia się do każdej ze zgłoszonych uwag, o którym mowa w ust. 7. Ponadto IZ przekaże uwagi zgłoszone do projektu uchwały i zaprezentuje swoje stanowisko na posiedzeniu KM lub przekaże je wszystkim osobom wyznaczonym do KM przed datą posiedzenia.</w:t>
      </w:r>
    </w:p>
    <w:p w14:paraId="3B398A69"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 xml:space="preserve">Członkowie Komitetu, zastępcy członków, obserwatorzy oraz przedstawiciele KE mają prawo do zgłaszania dodatkowych punktów obrad w terminie nie krótszym niż 3 dni robocze przed datą posiedzenia. Jeśli istnieją przesłanki dla niewłączenia wskazanych kwestii do porządku obrad, Przewodniczący może </w:t>
      </w:r>
      <w:r w:rsidRPr="00C91924">
        <w:rPr>
          <w:rFonts w:ascii="Arial" w:hAnsi="Arial" w:cs="Arial"/>
          <w:sz w:val="24"/>
          <w:szCs w:val="24"/>
        </w:rPr>
        <w:lastRenderedPageBreak/>
        <w:t>podjąć decyzję o ich wyłączeniu, powinien jednak w trakcie obrad poinformować Komitet o tych wnioskach.</w:t>
      </w:r>
    </w:p>
    <w:p w14:paraId="297FB5AA" w14:textId="74EF7AF1"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lang w:eastAsia="pl-PL"/>
        </w:rPr>
        <w:t xml:space="preserve">Po każdym posiedzeniu Komitetu sporządzany jest protokół, który obejmuje takie elementy jak: porządek obrad, lista imienna uczestników obrad, informację na temat głosowania nad uchwałami, </w:t>
      </w:r>
      <w:r w:rsidR="009238B2">
        <w:rPr>
          <w:rFonts w:ascii="Arial" w:hAnsi="Arial" w:cs="Arial"/>
          <w:sz w:val="24"/>
          <w:szCs w:val="24"/>
          <w:lang w:eastAsia="pl-PL"/>
        </w:rPr>
        <w:t>liczbę osób uprawnionych do głosow</w:t>
      </w:r>
      <w:r w:rsidR="00E802A3">
        <w:rPr>
          <w:rFonts w:ascii="Arial" w:hAnsi="Arial" w:cs="Arial"/>
          <w:sz w:val="24"/>
          <w:szCs w:val="24"/>
          <w:lang w:eastAsia="pl-PL"/>
        </w:rPr>
        <w:t>a</w:t>
      </w:r>
      <w:r w:rsidR="009238B2">
        <w:rPr>
          <w:rFonts w:ascii="Arial" w:hAnsi="Arial" w:cs="Arial"/>
          <w:sz w:val="24"/>
          <w:szCs w:val="24"/>
          <w:lang w:eastAsia="pl-PL"/>
        </w:rPr>
        <w:t>nia, które wyłączyły się z głosowania nad uchwałą z powodu konfliktu interesów,</w:t>
      </w:r>
      <w:r w:rsidRPr="00C91924">
        <w:rPr>
          <w:rFonts w:ascii="Arial" w:hAnsi="Arial" w:cs="Arial"/>
          <w:sz w:val="24"/>
          <w:szCs w:val="24"/>
          <w:lang w:eastAsia="pl-PL"/>
        </w:rPr>
        <w:t xml:space="preserve"> treść uchwał przyjętych przez Komitet, zaprezentowane stanowiska i opinie (ze wskazaniem prezentujących je osób i podmiotów, które te osoby reprezentują) oraz inne ustalenia poczynione na KM przez Przewodniczącego KM lub Komitet. Na potrzeby sporządzenia protokołu posiedzenie Komitetu </w:t>
      </w:r>
      <w:r w:rsidR="00A62717">
        <w:rPr>
          <w:rFonts w:ascii="Arial" w:hAnsi="Arial" w:cs="Arial"/>
          <w:sz w:val="24"/>
          <w:szCs w:val="24"/>
          <w:lang w:eastAsia="pl-PL"/>
        </w:rPr>
        <w:t>będzie</w:t>
      </w:r>
      <w:r w:rsidRPr="00C91924">
        <w:rPr>
          <w:rFonts w:ascii="Arial" w:hAnsi="Arial" w:cs="Arial"/>
          <w:sz w:val="24"/>
          <w:szCs w:val="24"/>
          <w:lang w:eastAsia="pl-PL"/>
        </w:rPr>
        <w:t xml:space="preserve"> rejestrowane.</w:t>
      </w:r>
    </w:p>
    <w:p w14:paraId="2368F43B"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 xml:space="preserve">Projekt protokołu sporządzany jest przez Sekretariat </w:t>
      </w:r>
      <w:r w:rsidRPr="00C91924">
        <w:rPr>
          <w:rFonts w:ascii="Arial" w:hAnsi="Arial" w:cs="Arial"/>
          <w:sz w:val="24"/>
          <w:szCs w:val="24"/>
          <w:lang w:eastAsia="pl-PL"/>
        </w:rPr>
        <w:t>Komitetu</w:t>
      </w:r>
      <w:r w:rsidRPr="00C91924">
        <w:rPr>
          <w:rFonts w:ascii="Arial" w:hAnsi="Arial" w:cs="Arial"/>
          <w:sz w:val="24"/>
          <w:szCs w:val="24"/>
        </w:rPr>
        <w:t xml:space="preserve"> w terminie 30 dni roboczych od dnia posiedzenia, a następnie rozsyłany jest drogą elektroniczną do wszystkich uczestników danego posiedzenia. W szczególnie uzasadnionych przypadkach możliwe jest wydłużenie tego terminu do 40 dni roboczych.</w:t>
      </w:r>
    </w:p>
    <w:p w14:paraId="0C6E3B20"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 xml:space="preserve">Uczestnicy posiedzenia Komitetu mogą zgłaszać uwagi do </w:t>
      </w:r>
      <w:r w:rsidRPr="00C91924">
        <w:rPr>
          <w:rFonts w:ascii="Arial" w:hAnsi="Arial" w:cs="Arial"/>
          <w:sz w:val="24"/>
          <w:szCs w:val="24"/>
          <w:lang w:eastAsia="pl-PL"/>
        </w:rPr>
        <w:t xml:space="preserve">projektu </w:t>
      </w:r>
      <w:r w:rsidRPr="00C91924">
        <w:rPr>
          <w:rFonts w:ascii="Arial" w:hAnsi="Arial" w:cs="Arial"/>
          <w:sz w:val="24"/>
          <w:szCs w:val="24"/>
        </w:rPr>
        <w:t>protokołu, o którym mowa w ust. 10, w terminie 10 dni roboczych od dnia wysłania.</w:t>
      </w:r>
    </w:p>
    <w:p w14:paraId="7BDEFD3C" w14:textId="725D8056"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lang w:eastAsia="pl-PL"/>
        </w:rPr>
        <w:t xml:space="preserve">Brak uwag do projektu protokołu jest </w:t>
      </w:r>
      <w:r w:rsidR="00997918">
        <w:rPr>
          <w:rFonts w:ascii="Arial" w:hAnsi="Arial" w:cs="Arial"/>
          <w:sz w:val="24"/>
          <w:szCs w:val="24"/>
          <w:lang w:eastAsia="pl-PL"/>
        </w:rPr>
        <w:t>uznany za akceptację protokołu.</w:t>
      </w:r>
    </w:p>
    <w:p w14:paraId="34A5D2FF"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lang w:eastAsia="pl-PL"/>
        </w:rPr>
        <w:t>Zgłoszenie uwag do projektu protokołu, o którym mowa w ust. 10, skutkuje koniecznością rozpatrzenia ich przez sekretariat Komitetu w porozumieniu z Przewodniczącym oraz opracowania skorygowanej wersji protokołu w ciągu 14 dni roboczych od dnia otrzymania uwag merytorycznych, a następnie przesłanie wersji protokołu opracowanej w oparciu o uzgodnione uwagi do członków Komitetu, zastępców członków, obserwatorów oraz przedstawicieli KE. Jeżeli w ciągu kolejnych 7 dni roboczych nie wpłyną uwagi do nowej wersji projektu protokołu, wówczas uznaje się tę wersję za zaakceptowaną i przedkłada do podpisu Przewodniczącego.</w:t>
      </w:r>
    </w:p>
    <w:p w14:paraId="589C3F33"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Po zatwierdzeniu przez Przewodniczącego protokół publikowany jest na stronie internetowej Programu.</w:t>
      </w:r>
    </w:p>
    <w:p w14:paraId="7D317B10" w14:textId="77777777" w:rsidR="000B2619" w:rsidRPr="00C91924" w:rsidRDefault="000B2619" w:rsidP="000B2619">
      <w:pPr>
        <w:pStyle w:val="Akapitzlist"/>
        <w:numPr>
          <w:ilvl w:val="0"/>
          <w:numId w:val="7"/>
        </w:numPr>
        <w:spacing w:after="0" w:line="360" w:lineRule="auto"/>
        <w:rPr>
          <w:rFonts w:ascii="Arial" w:hAnsi="Arial" w:cs="Arial"/>
          <w:sz w:val="24"/>
          <w:szCs w:val="24"/>
        </w:rPr>
      </w:pPr>
      <w:r w:rsidRPr="00C91924">
        <w:rPr>
          <w:rFonts w:ascii="Arial" w:hAnsi="Arial" w:cs="Arial"/>
          <w:sz w:val="24"/>
          <w:szCs w:val="24"/>
        </w:rPr>
        <w:t>Sekretariat KM ma obowiązek przekazać informację o terminach planowanych posiedzeń KM w kolejnym roku do 20 grudnia każdego roku.</w:t>
      </w:r>
    </w:p>
    <w:p w14:paraId="6E4B1876" w14:textId="3FB6F713" w:rsidR="000B2619" w:rsidRPr="00C91924" w:rsidRDefault="000B2619" w:rsidP="000B2619">
      <w:pPr>
        <w:pStyle w:val="Akapitzlist"/>
        <w:numPr>
          <w:ilvl w:val="0"/>
          <w:numId w:val="7"/>
        </w:numPr>
        <w:spacing w:after="360" w:line="360" w:lineRule="auto"/>
        <w:ind w:left="357" w:hanging="357"/>
        <w:contextualSpacing w:val="0"/>
        <w:rPr>
          <w:rFonts w:ascii="Arial" w:hAnsi="Arial" w:cs="Arial"/>
          <w:sz w:val="24"/>
          <w:szCs w:val="24"/>
        </w:rPr>
      </w:pPr>
      <w:r w:rsidRPr="00C91924">
        <w:rPr>
          <w:rFonts w:ascii="Arial" w:hAnsi="Arial" w:cs="Arial"/>
          <w:sz w:val="24"/>
          <w:szCs w:val="24"/>
          <w:lang w:eastAsia="pl-PL"/>
        </w:rPr>
        <w:t>Sekretariat Komitetu zapewnia możliwość udziału w posiedzeniach Komitetu osobom z różn</w:t>
      </w:r>
      <w:r w:rsidR="00254D26">
        <w:rPr>
          <w:rFonts w:ascii="Arial" w:hAnsi="Arial" w:cs="Arial"/>
          <w:sz w:val="24"/>
          <w:szCs w:val="24"/>
          <w:lang w:eastAsia="pl-PL"/>
        </w:rPr>
        <w:t>ego typu niepełnosprawnościami.</w:t>
      </w:r>
    </w:p>
    <w:p w14:paraId="51F64640" w14:textId="77777777" w:rsidR="000B2619" w:rsidRDefault="000B2619" w:rsidP="00BA4900">
      <w:pPr>
        <w:pStyle w:val="Nagwek1"/>
        <w:spacing w:before="0"/>
        <w:jc w:val="center"/>
      </w:pPr>
      <w:bookmarkStart w:id="15" w:name="_Toc126132310"/>
      <w:r w:rsidRPr="00C91924">
        <w:rPr>
          <w:iCs/>
          <w:lang w:eastAsia="en-GB"/>
        </w:rPr>
        <w:lastRenderedPageBreak/>
        <w:t>§</w:t>
      </w:r>
      <w:r>
        <w:t>8</w:t>
      </w:r>
      <w:bookmarkEnd w:id="15"/>
    </w:p>
    <w:p w14:paraId="6FF1E7EE" w14:textId="77777777" w:rsidR="000B2619" w:rsidRDefault="000B2619" w:rsidP="00BA4900">
      <w:pPr>
        <w:pStyle w:val="Nagwek1"/>
        <w:spacing w:before="0" w:after="240"/>
        <w:jc w:val="center"/>
      </w:pPr>
      <w:bookmarkStart w:id="16" w:name="_Toc126132311"/>
      <w:r w:rsidRPr="00C91924">
        <w:t>Finansowanie Komitetu Monitorującego</w:t>
      </w:r>
      <w:bookmarkEnd w:id="16"/>
    </w:p>
    <w:p w14:paraId="2E5B77C5" w14:textId="77777777" w:rsidR="000B2619" w:rsidRPr="00C91924" w:rsidRDefault="000B2619" w:rsidP="000B2619">
      <w:pPr>
        <w:pStyle w:val="Akapitzlist"/>
        <w:numPr>
          <w:ilvl w:val="0"/>
          <w:numId w:val="11"/>
        </w:numPr>
        <w:spacing w:after="0" w:line="360" w:lineRule="auto"/>
        <w:rPr>
          <w:rFonts w:ascii="Arial" w:hAnsi="Arial" w:cs="Arial"/>
          <w:sz w:val="24"/>
          <w:szCs w:val="24"/>
        </w:rPr>
      </w:pPr>
      <w:r w:rsidRPr="00C91924">
        <w:rPr>
          <w:rFonts w:ascii="Arial" w:hAnsi="Arial" w:cs="Arial"/>
          <w:sz w:val="24"/>
          <w:szCs w:val="24"/>
        </w:rPr>
        <w:t xml:space="preserve">Koszty obsługi </w:t>
      </w:r>
      <w:r w:rsidRPr="00C91924">
        <w:rPr>
          <w:rFonts w:ascii="Arial" w:hAnsi="Arial" w:cs="Arial"/>
          <w:sz w:val="24"/>
          <w:szCs w:val="24"/>
          <w:lang w:eastAsia="pl-PL"/>
        </w:rPr>
        <w:t>Komitetu</w:t>
      </w:r>
      <w:r w:rsidRPr="00C91924">
        <w:rPr>
          <w:rFonts w:ascii="Arial" w:hAnsi="Arial" w:cs="Arial"/>
          <w:sz w:val="24"/>
          <w:szCs w:val="24"/>
        </w:rPr>
        <w:t xml:space="preserve"> są finansowane ze środków pomocy technicznej Programu Fundusze Europejskie dla Wielkopolski 2021-2027.</w:t>
      </w:r>
    </w:p>
    <w:p w14:paraId="060E8009" w14:textId="77777777" w:rsidR="000B2619" w:rsidRPr="00C91924" w:rsidRDefault="000B2619" w:rsidP="000B2619">
      <w:pPr>
        <w:pStyle w:val="Akapitzlist"/>
        <w:numPr>
          <w:ilvl w:val="0"/>
          <w:numId w:val="11"/>
        </w:numPr>
        <w:spacing w:after="0" w:line="360" w:lineRule="auto"/>
        <w:rPr>
          <w:rFonts w:ascii="Arial" w:hAnsi="Arial" w:cs="Arial"/>
          <w:sz w:val="24"/>
          <w:szCs w:val="24"/>
        </w:rPr>
      </w:pPr>
      <w:r w:rsidRPr="00C91924">
        <w:rPr>
          <w:rFonts w:ascii="Arial" w:hAnsi="Arial" w:cs="Arial"/>
          <w:sz w:val="24"/>
          <w:szCs w:val="24"/>
        </w:rPr>
        <w:t xml:space="preserve">Finansowanie Komitetu obejmuje koszty związane z działalnością Komitetu oraz koszty związane z udziałem i działaniami podejmowanymi przez członków KM i ich zastępców w pracach KM. Wsparcie funkcjonowania Komitetu Monitorującego </w:t>
      </w:r>
      <w:r w:rsidRPr="00C91924">
        <w:rPr>
          <w:rFonts w:ascii="Arial" w:hAnsi="Arial" w:cs="Arial"/>
          <w:sz w:val="24"/>
          <w:szCs w:val="24"/>
          <w:lang w:eastAsia="pl-PL"/>
        </w:rPr>
        <w:t xml:space="preserve">Program Fundusze Europejskie dla Wielkopolski 2021-2027 </w:t>
      </w:r>
      <w:r w:rsidRPr="00C91924">
        <w:rPr>
          <w:rFonts w:ascii="Arial" w:hAnsi="Arial" w:cs="Arial"/>
          <w:sz w:val="24"/>
          <w:szCs w:val="24"/>
        </w:rPr>
        <w:t>obejmuje w szczególności koszty:</w:t>
      </w:r>
    </w:p>
    <w:p w14:paraId="755286F9" w14:textId="77777777" w:rsidR="000B2619" w:rsidRPr="00C91924" w:rsidRDefault="000B2619" w:rsidP="000B2619">
      <w:pPr>
        <w:pStyle w:val="Akapitzlist"/>
        <w:numPr>
          <w:ilvl w:val="0"/>
          <w:numId w:val="15"/>
        </w:numPr>
        <w:spacing w:after="0" w:line="360" w:lineRule="auto"/>
        <w:rPr>
          <w:rFonts w:ascii="Arial" w:hAnsi="Arial" w:cs="Arial"/>
          <w:sz w:val="24"/>
          <w:szCs w:val="24"/>
        </w:rPr>
      </w:pPr>
      <w:r w:rsidRPr="00C91924">
        <w:rPr>
          <w:rFonts w:ascii="Arial" w:hAnsi="Arial" w:cs="Arial"/>
          <w:sz w:val="24"/>
          <w:szCs w:val="24"/>
          <w:lang w:eastAsia="pl-PL"/>
        </w:rPr>
        <w:t>organizacji posiedzeń/spotkań Komitetu, w tym m.in. opracowania niezbędnych materiałów;</w:t>
      </w:r>
    </w:p>
    <w:p w14:paraId="7A10F703" w14:textId="77777777" w:rsidR="000B2619" w:rsidRPr="00C91924" w:rsidRDefault="000B2619" w:rsidP="000B2619">
      <w:pPr>
        <w:pStyle w:val="Akapitzlist"/>
        <w:numPr>
          <w:ilvl w:val="0"/>
          <w:numId w:val="15"/>
        </w:numPr>
        <w:spacing w:after="0" w:line="360" w:lineRule="auto"/>
        <w:rPr>
          <w:rFonts w:ascii="Arial" w:hAnsi="Arial" w:cs="Arial"/>
          <w:sz w:val="24"/>
          <w:szCs w:val="24"/>
          <w:lang w:eastAsia="pl-PL"/>
        </w:rPr>
      </w:pPr>
      <w:r w:rsidRPr="00C91924">
        <w:rPr>
          <w:rFonts w:ascii="Arial" w:hAnsi="Arial" w:cs="Arial"/>
          <w:sz w:val="24"/>
          <w:szCs w:val="24"/>
          <w:lang w:eastAsia="pl-PL"/>
        </w:rPr>
        <w:t>tłumaczenia zlecanego za pośrednictwem sekretariatu Komitetu na potrzeby Komitetu i grup roboczych;</w:t>
      </w:r>
    </w:p>
    <w:p w14:paraId="77E13854" w14:textId="77777777" w:rsidR="000B2619" w:rsidRPr="00C91924" w:rsidRDefault="000B2619" w:rsidP="000B2619">
      <w:pPr>
        <w:pStyle w:val="Akapitzlist"/>
        <w:numPr>
          <w:ilvl w:val="0"/>
          <w:numId w:val="15"/>
        </w:numPr>
        <w:spacing w:after="0" w:line="360" w:lineRule="auto"/>
        <w:rPr>
          <w:rFonts w:ascii="Arial" w:hAnsi="Arial" w:cs="Arial"/>
          <w:sz w:val="24"/>
          <w:szCs w:val="24"/>
          <w:lang w:eastAsia="pl-PL"/>
        </w:rPr>
      </w:pPr>
      <w:r w:rsidRPr="00C91924">
        <w:rPr>
          <w:rFonts w:ascii="Arial" w:hAnsi="Arial" w:cs="Arial"/>
          <w:sz w:val="24"/>
          <w:szCs w:val="24"/>
          <w:lang w:eastAsia="pl-PL"/>
        </w:rPr>
        <w:t>funkcjonowania grup roboczych, w tym opracowania niezbędnych materiałów;</w:t>
      </w:r>
    </w:p>
    <w:p w14:paraId="163AF3AB" w14:textId="77777777" w:rsidR="000B2619" w:rsidRPr="00C91924" w:rsidRDefault="000B2619" w:rsidP="000B2619">
      <w:pPr>
        <w:pStyle w:val="Akapitzlist"/>
        <w:numPr>
          <w:ilvl w:val="0"/>
          <w:numId w:val="15"/>
        </w:numPr>
        <w:spacing w:after="0" w:line="360" w:lineRule="auto"/>
        <w:rPr>
          <w:rFonts w:ascii="Arial" w:hAnsi="Arial" w:cs="Arial"/>
          <w:sz w:val="24"/>
          <w:szCs w:val="24"/>
          <w:lang w:eastAsia="pl-PL"/>
        </w:rPr>
      </w:pPr>
      <w:r w:rsidRPr="00C91924">
        <w:rPr>
          <w:rFonts w:ascii="Arial" w:hAnsi="Arial" w:cs="Arial"/>
          <w:sz w:val="24"/>
          <w:szCs w:val="24"/>
          <w:lang w:eastAsia="pl-PL"/>
        </w:rPr>
        <w:t>ekspertyz realizowanych na potrzeby Komitetu i jego grup roboczych, o realizację których wnioskował KM lub grupa robocza, za zgodą Przewodniczącego KM;</w:t>
      </w:r>
    </w:p>
    <w:p w14:paraId="6EA2920D" w14:textId="77777777" w:rsidR="000B2619" w:rsidRPr="00C91924" w:rsidRDefault="000B2619" w:rsidP="000B2619">
      <w:pPr>
        <w:pStyle w:val="Akapitzlist"/>
        <w:numPr>
          <w:ilvl w:val="0"/>
          <w:numId w:val="15"/>
        </w:numPr>
        <w:spacing w:after="0" w:line="360" w:lineRule="auto"/>
        <w:rPr>
          <w:rFonts w:ascii="Arial" w:hAnsi="Arial" w:cs="Arial"/>
          <w:sz w:val="24"/>
          <w:szCs w:val="24"/>
          <w:lang w:eastAsia="pl-PL"/>
        </w:rPr>
      </w:pPr>
      <w:r w:rsidRPr="00C91924">
        <w:rPr>
          <w:rFonts w:ascii="Arial" w:hAnsi="Arial" w:cs="Arial"/>
          <w:sz w:val="24"/>
          <w:szCs w:val="24"/>
          <w:lang w:eastAsia="pl-PL"/>
        </w:rPr>
        <w:t>koszty udziału w posiedzeniach KM ekspertów zaproszonych przez przewodniczącego KM;</w:t>
      </w:r>
    </w:p>
    <w:p w14:paraId="6DC9FFFF" w14:textId="77777777" w:rsidR="000B2619" w:rsidRPr="00C91924" w:rsidRDefault="000B2619" w:rsidP="000B2619">
      <w:pPr>
        <w:pStyle w:val="Akapitzlist"/>
        <w:numPr>
          <w:ilvl w:val="0"/>
          <w:numId w:val="15"/>
        </w:numPr>
        <w:spacing w:after="0" w:line="360" w:lineRule="auto"/>
        <w:rPr>
          <w:rFonts w:ascii="Arial" w:hAnsi="Arial" w:cs="Arial"/>
          <w:sz w:val="24"/>
          <w:szCs w:val="24"/>
          <w:lang w:eastAsia="pl-PL"/>
        </w:rPr>
      </w:pPr>
      <w:r w:rsidRPr="00C91924">
        <w:rPr>
          <w:rFonts w:ascii="Arial" w:hAnsi="Arial" w:cs="Arial"/>
          <w:sz w:val="24"/>
          <w:szCs w:val="24"/>
          <w:lang w:eastAsia="pl-PL"/>
        </w:rPr>
        <w:t>za zgodą Przewodniczącego KM koszty udziału w posiedzeniach grup roboczych ekspertów zaproszonych przez przewodniczących grup roboczych.</w:t>
      </w:r>
    </w:p>
    <w:p w14:paraId="796EBC77" w14:textId="77777777" w:rsidR="000B2619" w:rsidRPr="00C91924" w:rsidRDefault="000B2619" w:rsidP="000B2619">
      <w:pPr>
        <w:pStyle w:val="Akapitzlist"/>
        <w:numPr>
          <w:ilvl w:val="0"/>
          <w:numId w:val="11"/>
        </w:numPr>
        <w:spacing w:after="0" w:line="360" w:lineRule="auto"/>
        <w:rPr>
          <w:rFonts w:ascii="Arial" w:hAnsi="Arial" w:cs="Arial"/>
          <w:sz w:val="24"/>
          <w:szCs w:val="24"/>
          <w:lang w:eastAsia="pl-PL"/>
        </w:rPr>
      </w:pPr>
      <w:r w:rsidRPr="00C91924">
        <w:rPr>
          <w:rFonts w:ascii="Arial" w:hAnsi="Arial" w:cs="Arial"/>
          <w:sz w:val="24"/>
          <w:szCs w:val="24"/>
          <w:lang w:eastAsia="pl-PL"/>
        </w:rPr>
        <w:t>Udział członków Komitetu oraz ich zastępców w pracach KM jest finansowany w następującym zakresie:</w:t>
      </w:r>
    </w:p>
    <w:p w14:paraId="2841118D" w14:textId="77777777" w:rsidR="000B2619" w:rsidRPr="00C91924" w:rsidRDefault="000B2619" w:rsidP="000B2619">
      <w:pPr>
        <w:pStyle w:val="Akapitzlist"/>
        <w:numPr>
          <w:ilvl w:val="0"/>
          <w:numId w:val="14"/>
        </w:numPr>
        <w:spacing w:after="0" w:line="360" w:lineRule="auto"/>
        <w:rPr>
          <w:rFonts w:ascii="Arial" w:hAnsi="Arial" w:cs="Arial"/>
          <w:sz w:val="24"/>
          <w:szCs w:val="24"/>
          <w:lang w:eastAsia="pl-PL"/>
        </w:rPr>
      </w:pPr>
      <w:r w:rsidRPr="00C91924">
        <w:rPr>
          <w:rFonts w:ascii="Arial" w:hAnsi="Arial" w:cs="Arial"/>
          <w:sz w:val="24"/>
          <w:szCs w:val="24"/>
          <w:lang w:eastAsia="pl-PL"/>
        </w:rPr>
        <w:t>refundacja kosztów podróży na posiedzenie/spotkanie publicznymi środkami transportu, jeżeli obrady odbywają się poza miejscem zamieszkania przedstawiciela podmiotu wchodzącego w skład Komitetu. W szczególnie uzasadnionych przypadkach, jak np. utrudniony dojazd publicznymi środkami transportu, wydłużony czas podróży, Instytucja Zarządzająca Programem dopuszcza refundację kosztów podróży na posiedzenie/spotkanie niepublicznymi środkami transportu, w tym pokrycie opłat dodatkowych (np. bilety parkingowe, opłaty za przejazd płatna autostradą). Ostateczna decyzja w tej sprawie pozostaje w gestii IZ;</w:t>
      </w:r>
    </w:p>
    <w:p w14:paraId="634B0C7C" w14:textId="77777777" w:rsidR="000B2619" w:rsidRPr="00C91924" w:rsidRDefault="000B2619" w:rsidP="000B2619">
      <w:pPr>
        <w:pStyle w:val="Akapitzlist"/>
        <w:numPr>
          <w:ilvl w:val="0"/>
          <w:numId w:val="14"/>
        </w:numPr>
        <w:spacing w:after="0" w:line="360" w:lineRule="auto"/>
        <w:rPr>
          <w:rFonts w:ascii="Arial" w:hAnsi="Arial" w:cs="Arial"/>
          <w:sz w:val="24"/>
          <w:szCs w:val="24"/>
          <w:lang w:eastAsia="pl-PL"/>
        </w:rPr>
      </w:pPr>
      <w:r w:rsidRPr="00C91924">
        <w:rPr>
          <w:rFonts w:ascii="Arial" w:hAnsi="Arial" w:cs="Arial"/>
          <w:sz w:val="24"/>
          <w:szCs w:val="24"/>
          <w:lang w:eastAsia="pl-PL"/>
        </w:rPr>
        <w:lastRenderedPageBreak/>
        <w:t>refundacja kosztów zakwaterowania, jeśli przedstawiciel zamieszkuje w odległości powyżej 100 km od miejsca obrad Komitetu, grupy roboczej, w przypadku gdy zakwaterowanie nie jest zapewnione;</w:t>
      </w:r>
    </w:p>
    <w:p w14:paraId="512AEF13" w14:textId="77777777" w:rsidR="000B2619" w:rsidRPr="00C91924" w:rsidRDefault="000B2619" w:rsidP="000B2619">
      <w:pPr>
        <w:pStyle w:val="Akapitzlist"/>
        <w:numPr>
          <w:ilvl w:val="0"/>
          <w:numId w:val="14"/>
        </w:numPr>
        <w:spacing w:after="0" w:line="360" w:lineRule="auto"/>
        <w:rPr>
          <w:rFonts w:ascii="Arial" w:hAnsi="Arial" w:cs="Arial"/>
          <w:sz w:val="24"/>
          <w:szCs w:val="24"/>
        </w:rPr>
      </w:pPr>
      <w:r w:rsidRPr="00C91924">
        <w:rPr>
          <w:rFonts w:ascii="Arial" w:hAnsi="Arial" w:cs="Arial"/>
          <w:sz w:val="24"/>
          <w:szCs w:val="24"/>
          <w:lang w:eastAsia="pl-PL"/>
        </w:rPr>
        <w:t xml:space="preserve">koszty związane z realizacją ekspertyz na potrzeby KM i jego grup roboczych. (Każdy członek Komitetu lub jego zastępca może wystąpić z wnioskiem do Przewodniczącego Komitetu o zlecenie przygotowania ekspertyzy. Za koordynację zlecenia i odbiór ekspertyzy odpowiada sekretariat Komitetu. </w:t>
      </w:r>
      <w:r w:rsidRPr="00C91924">
        <w:rPr>
          <w:rFonts w:ascii="Arial" w:hAnsi="Arial" w:cs="Arial"/>
          <w:sz w:val="24"/>
          <w:szCs w:val="24"/>
        </w:rPr>
        <w:t xml:space="preserve">Wnioskodawca/wnioskodawcy uzasadniają wniosek o zlecenie przygotowania ekspertyzy, ze szczególnym uwzględnieniem potencjalnych korzyści dla </w:t>
      </w:r>
      <w:r w:rsidRPr="00C91924">
        <w:rPr>
          <w:rFonts w:ascii="Arial" w:hAnsi="Arial" w:cs="Arial"/>
          <w:sz w:val="24"/>
          <w:szCs w:val="24"/>
          <w:lang w:eastAsia="pl-PL"/>
        </w:rPr>
        <w:t>Programu Fundusze Europejskie dla Wielkopolski 2021-2027</w:t>
      </w:r>
      <w:r w:rsidRPr="00C91924">
        <w:rPr>
          <w:rFonts w:ascii="Arial" w:hAnsi="Arial" w:cs="Arial"/>
          <w:sz w:val="24"/>
          <w:szCs w:val="24"/>
        </w:rPr>
        <w:t xml:space="preserve">. Przewodniczący KM podejmuje decyzję o akceptacji lub odrzuceniu złożonego wniosku. Po akceptacji wniosku, sekretariat Komitetu zleca wykonanie ekspertyzy, przy czym wnioskodawca/wnioskodawcy ekspertyzy są zobowiązani do zaangażowania się w przygotowanie jej zlecenia. </w:t>
      </w:r>
      <w:r w:rsidRPr="00C91924">
        <w:rPr>
          <w:rFonts w:ascii="Arial" w:hAnsi="Arial" w:cs="Arial"/>
          <w:sz w:val="24"/>
          <w:szCs w:val="24"/>
          <w:lang w:eastAsia="pl-PL"/>
        </w:rPr>
        <w:t>Wyniki ekspertyzy muszą być przedstawione podczas posiedzenia Komitetu przez pomysłodawcę tematu ekspertyzy.)</w:t>
      </w:r>
    </w:p>
    <w:p w14:paraId="772299AB" w14:textId="77777777" w:rsidR="000B2619" w:rsidRPr="00C91924" w:rsidRDefault="000B2619" w:rsidP="000B2619">
      <w:pPr>
        <w:pStyle w:val="Akapitzlist"/>
        <w:numPr>
          <w:ilvl w:val="0"/>
          <w:numId w:val="14"/>
        </w:numPr>
        <w:spacing w:after="0" w:line="360" w:lineRule="auto"/>
        <w:rPr>
          <w:rFonts w:ascii="Arial" w:hAnsi="Arial" w:cs="Arial"/>
          <w:sz w:val="24"/>
          <w:szCs w:val="24"/>
          <w:lang w:eastAsia="pl-PL"/>
        </w:rPr>
      </w:pPr>
      <w:r w:rsidRPr="00C91924">
        <w:rPr>
          <w:rFonts w:ascii="Arial" w:hAnsi="Arial" w:cs="Arial"/>
          <w:sz w:val="24"/>
          <w:szCs w:val="24"/>
          <w:lang w:eastAsia="pl-PL"/>
        </w:rPr>
        <w:t>finansowanie kosztów szkoleń (z wyłączeniem kursów językowych oraz studiów podyplomowych) organizowanych za pośrednictwem sekretariatu KM lub sekretariatu grupy roboczej, o realizacji których zadecydował Przewodniczący KM lub o realizację których wnioskował odpowiednio KM lub grupa robocza, w tym kosztów podróży, zakwaterowania (refundacja zgodnie z lit. a) i b)), uznanych za niezbędne do właściwego wykonywania funkcji członka Komitetu, grupy roboczej;</w:t>
      </w:r>
    </w:p>
    <w:p w14:paraId="056E394C" w14:textId="3852417E" w:rsidR="000B2619" w:rsidRPr="00C91924" w:rsidRDefault="000B2619" w:rsidP="000B2619">
      <w:pPr>
        <w:pStyle w:val="Akapitzlist"/>
        <w:numPr>
          <w:ilvl w:val="0"/>
          <w:numId w:val="14"/>
        </w:numPr>
        <w:spacing w:after="0" w:line="360" w:lineRule="auto"/>
        <w:rPr>
          <w:rFonts w:ascii="Arial" w:hAnsi="Arial" w:cs="Arial"/>
          <w:sz w:val="24"/>
          <w:szCs w:val="24"/>
          <w:lang w:eastAsia="pl-PL"/>
        </w:rPr>
      </w:pPr>
      <w:r w:rsidRPr="00C91924">
        <w:rPr>
          <w:rFonts w:ascii="Arial" w:hAnsi="Arial" w:cs="Arial"/>
          <w:sz w:val="24"/>
          <w:szCs w:val="24"/>
          <w:lang w:eastAsia="pl-PL"/>
        </w:rPr>
        <w:t>koszty szkoleń/udziału w konferencjach krajowych partnerów, uznane przez Przewodniczącego KM za niezbędne do właściwego wykonywania przez nich funkcji członka lub zastępcy członka KM, organizowane bez pośrednictwa sekretariatu KM lub sekretariatu grupy roboczej, w tym koszty podróży, zakwaterowania (refundacja zgodnie z lit. a) i b)), uznane za niezbędne do właściwego wykonywania funkcji cz</w:t>
      </w:r>
      <w:r w:rsidR="000606F8">
        <w:rPr>
          <w:rFonts w:ascii="Arial" w:hAnsi="Arial" w:cs="Arial"/>
          <w:sz w:val="24"/>
          <w:szCs w:val="24"/>
          <w:lang w:eastAsia="pl-PL"/>
        </w:rPr>
        <w:t>łonka Komitetu, grupy roboczej;</w:t>
      </w:r>
    </w:p>
    <w:p w14:paraId="03B04239" w14:textId="6FB6B4F0" w:rsidR="00462817" w:rsidRDefault="000B2619" w:rsidP="00BE64D2">
      <w:pPr>
        <w:pStyle w:val="Akapitzlist"/>
        <w:numPr>
          <w:ilvl w:val="0"/>
          <w:numId w:val="14"/>
        </w:numPr>
        <w:spacing w:after="0" w:line="360" w:lineRule="auto"/>
        <w:rPr>
          <w:rFonts w:ascii="Arial" w:hAnsi="Arial" w:cs="Arial"/>
          <w:sz w:val="24"/>
          <w:szCs w:val="24"/>
          <w:lang w:eastAsia="pl-PL"/>
        </w:rPr>
      </w:pPr>
      <w:r w:rsidRPr="00BE64D2">
        <w:rPr>
          <w:rFonts w:ascii="Arial" w:hAnsi="Arial" w:cs="Arial"/>
          <w:sz w:val="24"/>
          <w:szCs w:val="24"/>
          <w:lang w:eastAsia="pl-PL"/>
        </w:rPr>
        <w:t>koszty służące wsparciu członków KM i zastępców członków KM, którzy reprezentują partnerów, zgodnie z art. 17 rozporządzenia w zakresie partnerstwa</w:t>
      </w:r>
      <w:r w:rsidR="00BE64D2">
        <w:rPr>
          <w:rFonts w:ascii="Arial" w:hAnsi="Arial" w:cs="Arial"/>
          <w:sz w:val="24"/>
          <w:szCs w:val="24"/>
          <w:lang w:eastAsia="pl-PL"/>
        </w:rPr>
        <w:t xml:space="preserve">, </w:t>
      </w:r>
      <w:r w:rsidR="00690CDC">
        <w:rPr>
          <w:rFonts w:ascii="Arial" w:hAnsi="Arial" w:cs="Arial"/>
          <w:sz w:val="24"/>
          <w:szCs w:val="24"/>
          <w:lang w:eastAsia="pl-PL"/>
        </w:rPr>
        <w:t>w tym</w:t>
      </w:r>
      <w:r w:rsidR="00462817">
        <w:rPr>
          <w:rFonts w:ascii="Arial" w:hAnsi="Arial" w:cs="Arial"/>
          <w:sz w:val="24"/>
          <w:szCs w:val="24"/>
          <w:lang w:eastAsia="pl-PL"/>
        </w:rPr>
        <w:t>:</w:t>
      </w:r>
    </w:p>
    <w:p w14:paraId="5C45B757" w14:textId="5BCC3ECB" w:rsidR="00462817" w:rsidRDefault="00462817" w:rsidP="00D93472">
      <w:pPr>
        <w:pStyle w:val="Akapitzlist"/>
        <w:spacing w:after="0" w:line="360" w:lineRule="auto"/>
        <w:rPr>
          <w:rFonts w:ascii="Arial" w:hAnsi="Arial" w:cs="Arial"/>
          <w:sz w:val="24"/>
          <w:szCs w:val="24"/>
          <w:lang w:eastAsia="pl-PL"/>
        </w:rPr>
      </w:pPr>
      <w:r>
        <w:rPr>
          <w:rFonts w:ascii="Arial" w:hAnsi="Arial" w:cs="Arial"/>
          <w:sz w:val="24"/>
          <w:szCs w:val="24"/>
          <w:lang w:eastAsia="pl-PL"/>
        </w:rPr>
        <w:lastRenderedPageBreak/>
        <w:t xml:space="preserve">- </w:t>
      </w:r>
      <w:r w:rsidR="00BE64D2" w:rsidRPr="00462817">
        <w:rPr>
          <w:rFonts w:ascii="Arial" w:hAnsi="Arial" w:cs="Arial"/>
          <w:sz w:val="24"/>
          <w:szCs w:val="24"/>
          <w:lang w:eastAsia="pl-PL"/>
        </w:rPr>
        <w:t>działania sieciujące (</w:t>
      </w:r>
      <w:r w:rsidR="00BE64D2" w:rsidRPr="00D93472">
        <w:rPr>
          <w:rFonts w:ascii="Arial" w:hAnsi="Arial" w:cs="Arial"/>
          <w:sz w:val="24"/>
          <w:szCs w:val="24"/>
        </w:rPr>
        <w:t>prowadzenie konsultacji, organizacja spotkań, opiniowanie materiałów i uzgadnianie stanowisk, przygotowanie niezbędnych strategii, podsumowań lub analiz</w:t>
      </w:r>
      <w:r w:rsidR="00690CDC">
        <w:rPr>
          <w:rFonts w:ascii="Arial" w:hAnsi="Arial" w:cs="Arial"/>
          <w:sz w:val="24"/>
          <w:szCs w:val="24"/>
        </w:rPr>
        <w:t>)</w:t>
      </w:r>
      <w:r>
        <w:rPr>
          <w:rFonts w:ascii="Arial" w:hAnsi="Arial" w:cs="Arial"/>
          <w:sz w:val="24"/>
          <w:szCs w:val="24"/>
          <w:lang w:eastAsia="pl-PL"/>
        </w:rPr>
        <w:t>,</w:t>
      </w:r>
    </w:p>
    <w:p w14:paraId="1132B91F" w14:textId="0B74EF2D" w:rsidR="000B2619" w:rsidRDefault="00462817" w:rsidP="00D93472">
      <w:pPr>
        <w:pStyle w:val="Akapitzlist"/>
        <w:spacing w:after="0" w:line="360" w:lineRule="auto"/>
        <w:rPr>
          <w:rFonts w:ascii="Arial" w:hAnsi="Arial" w:cs="Arial"/>
          <w:sz w:val="24"/>
          <w:szCs w:val="24"/>
        </w:rPr>
      </w:pPr>
      <w:r w:rsidRPr="00690CDC">
        <w:rPr>
          <w:rFonts w:ascii="Arial" w:hAnsi="Arial" w:cs="Arial"/>
          <w:sz w:val="24"/>
          <w:szCs w:val="24"/>
          <w:lang w:eastAsia="pl-PL"/>
        </w:rPr>
        <w:t xml:space="preserve">- </w:t>
      </w:r>
      <w:r w:rsidRPr="00D93472">
        <w:rPr>
          <w:rFonts w:ascii="Arial" w:eastAsia="Calibri" w:hAnsi="Arial" w:cs="Arial"/>
          <w:sz w:val="24"/>
          <w:szCs w:val="24"/>
        </w:rPr>
        <w:t>prowadzenie bieżącego monitoringu Programu</w:t>
      </w:r>
      <w:r w:rsidR="00690CDC" w:rsidRPr="00690CDC">
        <w:rPr>
          <w:rFonts w:ascii="Arial" w:eastAsia="Calibri" w:hAnsi="Arial" w:cs="Arial"/>
          <w:sz w:val="24"/>
          <w:szCs w:val="24"/>
        </w:rPr>
        <w:t>, w tym</w:t>
      </w:r>
      <w:r w:rsidR="00690CDC">
        <w:rPr>
          <w:rFonts w:ascii="Arial" w:eastAsia="Calibri" w:hAnsi="Arial" w:cs="Arial"/>
          <w:sz w:val="24"/>
          <w:szCs w:val="24"/>
        </w:rPr>
        <w:t xml:space="preserve"> w szczególności</w:t>
      </w:r>
      <w:r w:rsidR="00690CDC" w:rsidRPr="00690CDC">
        <w:rPr>
          <w:rFonts w:ascii="Arial" w:eastAsia="Calibri" w:hAnsi="Arial" w:cs="Arial"/>
          <w:sz w:val="24"/>
          <w:szCs w:val="24"/>
        </w:rPr>
        <w:t xml:space="preserve"> </w:t>
      </w:r>
      <w:r w:rsidRPr="00D93472">
        <w:rPr>
          <w:rFonts w:ascii="Arial" w:eastAsia="Calibri" w:hAnsi="Arial" w:cs="Arial"/>
          <w:sz w:val="24"/>
          <w:szCs w:val="24"/>
        </w:rPr>
        <w:t xml:space="preserve">identyfikacja barier w ubieganiu się o dofinansowanie, monitorowanie potrzeb beneficjentów i potencjalnych beneficjentów, formułowanie propozycji </w:t>
      </w:r>
      <w:r w:rsidRPr="00D93472">
        <w:rPr>
          <w:rFonts w:ascii="Arial" w:hAnsi="Arial" w:cs="Arial"/>
          <w:sz w:val="24"/>
          <w:szCs w:val="24"/>
        </w:rPr>
        <w:t>uproszczeń i zmniejszanie obciążeń biurokratycznych, cykliczna ocena udziału (obecności, aktywności, skuteczności) reprezentantów danej instytucji w KM;</w:t>
      </w:r>
    </w:p>
    <w:p w14:paraId="61F492C2" w14:textId="3340C3FA" w:rsidR="000B2619" w:rsidRPr="00C91924" w:rsidRDefault="000B2619" w:rsidP="000B2619">
      <w:pPr>
        <w:pStyle w:val="Akapitzlist"/>
        <w:numPr>
          <w:ilvl w:val="0"/>
          <w:numId w:val="14"/>
        </w:numPr>
        <w:spacing w:after="0" w:line="360" w:lineRule="auto"/>
        <w:ind w:hanging="357"/>
        <w:rPr>
          <w:rFonts w:ascii="Arial" w:hAnsi="Arial" w:cs="Arial"/>
          <w:sz w:val="24"/>
          <w:szCs w:val="24"/>
          <w:lang w:eastAsia="pl-PL"/>
        </w:rPr>
      </w:pPr>
      <w:r w:rsidRPr="00C91924">
        <w:rPr>
          <w:rFonts w:ascii="Arial" w:hAnsi="Arial" w:cs="Arial"/>
          <w:sz w:val="24"/>
          <w:szCs w:val="24"/>
          <w:lang w:eastAsia="pl-PL"/>
        </w:rPr>
        <w:t>finansowanie udziału w posiedzeniach KM osób ze szczególnymi potrzebami, w tym osób z niepełnosprawnościami poprzez zapewnienie dostępności, o której mowa w ustawie z dnia 19 lipca 2019 o zapewnianiu dostępności osobom ze szczególnymi potrzebami</w:t>
      </w:r>
      <w:r>
        <w:rPr>
          <w:rFonts w:ascii="Arial" w:hAnsi="Arial" w:cs="Arial"/>
          <w:sz w:val="24"/>
          <w:szCs w:val="24"/>
          <w:lang w:eastAsia="pl-PL"/>
        </w:rPr>
        <w:t>.</w:t>
      </w:r>
    </w:p>
    <w:p w14:paraId="04BE0C2D" w14:textId="27D76E5C" w:rsidR="0088288F" w:rsidRPr="001E35A2" w:rsidRDefault="0088288F" w:rsidP="0088288F">
      <w:pPr>
        <w:pStyle w:val="Akapitzlist"/>
        <w:numPr>
          <w:ilvl w:val="0"/>
          <w:numId w:val="11"/>
        </w:numPr>
        <w:spacing w:after="0" w:line="360" w:lineRule="auto"/>
        <w:ind w:hanging="357"/>
        <w:rPr>
          <w:rFonts w:ascii="Arial" w:hAnsi="Arial" w:cs="Arial"/>
          <w:sz w:val="24"/>
          <w:szCs w:val="24"/>
          <w:lang w:eastAsia="pl-PL"/>
        </w:rPr>
      </w:pPr>
      <w:r w:rsidRPr="001E35A2">
        <w:rPr>
          <w:rFonts w:ascii="Arial" w:hAnsi="Arial" w:cs="Arial"/>
          <w:sz w:val="24"/>
          <w:szCs w:val="24"/>
          <w:lang w:eastAsia="pl-PL"/>
        </w:rPr>
        <w:t xml:space="preserve">Organizacja udziału w szkoleniu/konferencji odbywa się na podstawie złożonego z wyprzedzeniem wniosku, stanowiącego załącznik nr 5 do Regulaminu. (Wypełniony formularz, składany jest do sekretariatu Komitetu co najmniej 5 dni przed planowanym szkoleniem/konferencją, a następnie przekazywany do akceptacji Przewodniczącego KM. Kwota przypadająca na szkolenia i refundacje kosztów podróży na konferencje na jednego członka/zastępcy członka Komitetu/grupy roboczej w ciągu roku kalendarzowego wynosi maksymalnie do </w:t>
      </w:r>
      <w:r>
        <w:rPr>
          <w:rFonts w:ascii="Arial" w:hAnsi="Arial" w:cs="Arial"/>
          <w:sz w:val="24"/>
          <w:szCs w:val="24"/>
          <w:lang w:eastAsia="pl-PL"/>
        </w:rPr>
        <w:t>6</w:t>
      </w:r>
      <w:r w:rsidRPr="001E35A2">
        <w:rPr>
          <w:rFonts w:ascii="Arial" w:hAnsi="Arial" w:cs="Arial"/>
          <w:sz w:val="24"/>
          <w:szCs w:val="24"/>
          <w:lang w:eastAsia="pl-PL"/>
        </w:rPr>
        <w:t xml:space="preserve"> 000 zł brutto z zastrzeżeniem, że jednorazowy koszt szkolenia nie może przekroczyć </w:t>
      </w:r>
      <w:r>
        <w:rPr>
          <w:rFonts w:ascii="Arial" w:hAnsi="Arial" w:cs="Arial"/>
          <w:sz w:val="24"/>
          <w:szCs w:val="24"/>
          <w:lang w:eastAsia="pl-PL"/>
        </w:rPr>
        <w:t>3</w:t>
      </w:r>
      <w:r w:rsidRPr="001E35A2">
        <w:rPr>
          <w:rFonts w:ascii="Arial" w:hAnsi="Arial" w:cs="Arial"/>
          <w:sz w:val="24"/>
          <w:szCs w:val="24"/>
          <w:lang w:eastAsia="pl-PL"/>
        </w:rPr>
        <w:t xml:space="preserve"> </w:t>
      </w:r>
      <w:r>
        <w:rPr>
          <w:rFonts w:ascii="Arial" w:hAnsi="Arial" w:cs="Arial"/>
          <w:sz w:val="24"/>
          <w:szCs w:val="24"/>
          <w:lang w:eastAsia="pl-PL"/>
        </w:rPr>
        <w:t>0</w:t>
      </w:r>
      <w:r w:rsidRPr="001E35A2">
        <w:rPr>
          <w:rFonts w:ascii="Arial" w:hAnsi="Arial" w:cs="Arial"/>
          <w:sz w:val="24"/>
          <w:szCs w:val="24"/>
          <w:lang w:eastAsia="pl-PL"/>
        </w:rPr>
        <w:t>00 zł brutto</w:t>
      </w:r>
      <w:r>
        <w:rPr>
          <w:rFonts w:ascii="Arial" w:hAnsi="Arial" w:cs="Arial"/>
          <w:sz w:val="24"/>
          <w:szCs w:val="24"/>
          <w:lang w:eastAsia="pl-PL"/>
        </w:rPr>
        <w:t>)</w:t>
      </w:r>
      <w:r w:rsidR="00FD607C">
        <w:rPr>
          <w:rFonts w:ascii="Arial" w:hAnsi="Arial" w:cs="Arial"/>
          <w:sz w:val="24"/>
          <w:szCs w:val="24"/>
          <w:lang w:eastAsia="pl-PL"/>
        </w:rPr>
        <w:t>.</w:t>
      </w:r>
    </w:p>
    <w:p w14:paraId="18ED15F2" w14:textId="1D0A8DBE" w:rsidR="000B2619" w:rsidRPr="00C91924" w:rsidRDefault="000B2619" w:rsidP="000B2619">
      <w:pPr>
        <w:pStyle w:val="Akapitzlist"/>
        <w:numPr>
          <w:ilvl w:val="0"/>
          <w:numId w:val="11"/>
        </w:numPr>
        <w:spacing w:after="0" w:line="360" w:lineRule="auto"/>
        <w:ind w:hanging="357"/>
        <w:rPr>
          <w:rFonts w:ascii="Arial" w:hAnsi="Arial" w:cs="Arial"/>
          <w:sz w:val="24"/>
          <w:szCs w:val="24"/>
          <w:lang w:eastAsia="pl-PL"/>
        </w:rPr>
      </w:pPr>
      <w:r w:rsidRPr="00C91924">
        <w:rPr>
          <w:rFonts w:ascii="Arial" w:hAnsi="Arial" w:cs="Arial"/>
          <w:sz w:val="24"/>
          <w:szCs w:val="24"/>
          <w:lang w:eastAsia="pl-PL"/>
        </w:rPr>
        <w:t>IZ refunduje koszty wskazane w ust. 3 lit. a) i b) osobom uczestniczącym w posiedzeniach KM na podstawie u</w:t>
      </w:r>
      <w:r w:rsidR="00F33297">
        <w:rPr>
          <w:rFonts w:ascii="Arial" w:hAnsi="Arial" w:cs="Arial"/>
          <w:sz w:val="24"/>
          <w:szCs w:val="24"/>
          <w:lang w:eastAsia="pl-PL"/>
        </w:rPr>
        <w:t>poważnień zgodnie z § 2 ust. 9.</w:t>
      </w:r>
    </w:p>
    <w:p w14:paraId="5A6FA5E0" w14:textId="4902DCA0" w:rsidR="000B2619" w:rsidRPr="00C91924" w:rsidRDefault="000B2619" w:rsidP="000B2619">
      <w:pPr>
        <w:pStyle w:val="Akapitzlist"/>
        <w:numPr>
          <w:ilvl w:val="0"/>
          <w:numId w:val="11"/>
        </w:numPr>
        <w:spacing w:after="0" w:line="360" w:lineRule="auto"/>
        <w:rPr>
          <w:rFonts w:ascii="Arial" w:hAnsi="Arial" w:cs="Arial"/>
          <w:sz w:val="24"/>
          <w:szCs w:val="24"/>
          <w:lang w:eastAsia="pl-PL"/>
        </w:rPr>
      </w:pPr>
      <w:r w:rsidRPr="00C91924">
        <w:rPr>
          <w:rFonts w:ascii="Arial" w:hAnsi="Arial" w:cs="Arial"/>
          <w:sz w:val="24"/>
          <w:szCs w:val="24"/>
          <w:lang w:eastAsia="pl-PL"/>
        </w:rPr>
        <w:t xml:space="preserve">Wszystkie koszty ponoszone w ramach pomocy technicznej Programu Fundusze Europejskie dla Wielkopolski 2021-2027 muszą być udokumentowane na podstawie zapłaconych faktur lub innych dokumentów o równoważnej wartości księgowej </w:t>
      </w:r>
      <w:r w:rsidR="00701B87" w:rsidRPr="00C91924">
        <w:rPr>
          <w:rFonts w:ascii="Arial" w:hAnsi="Arial" w:cs="Arial"/>
          <w:sz w:val="24"/>
          <w:szCs w:val="24"/>
          <w:lang w:eastAsia="pl-PL"/>
        </w:rPr>
        <w:t>(np. bilet kolejowy, autobusowy, kwit parkingowy). Refundacja kosztów podróży i zakwaterowania</w:t>
      </w:r>
      <w:r w:rsidR="00701B87">
        <w:rPr>
          <w:rFonts w:ascii="Arial" w:hAnsi="Arial" w:cs="Arial"/>
          <w:sz w:val="24"/>
          <w:szCs w:val="24"/>
          <w:lang w:eastAsia="pl-PL"/>
        </w:rPr>
        <w:t>, za wyjątkiem kosztów dotyczących Podkomitetu (grupy roboczej) ds. Wielkopolski Wschodniej działającego w ramach Komitetu</w:t>
      </w:r>
      <w:r w:rsidR="00701B87" w:rsidRPr="007C37FE">
        <w:rPr>
          <w:rFonts w:ascii="Arial" w:hAnsi="Arial" w:cs="Arial"/>
          <w:sz w:val="24"/>
          <w:szCs w:val="24"/>
        </w:rPr>
        <w:t xml:space="preserve"> </w:t>
      </w:r>
      <w:r w:rsidR="00701B87" w:rsidRPr="00EA1F7C">
        <w:rPr>
          <w:rFonts w:ascii="Arial" w:hAnsi="Arial" w:cs="Arial"/>
          <w:sz w:val="24"/>
          <w:szCs w:val="24"/>
        </w:rPr>
        <w:t>Monitorującego Program Fundusze Europejskie dla Wielkopolski 2021-2027</w:t>
      </w:r>
      <w:r w:rsidR="00701B87">
        <w:rPr>
          <w:rFonts w:ascii="Arial" w:hAnsi="Arial" w:cs="Arial"/>
          <w:sz w:val="24"/>
          <w:szCs w:val="24"/>
          <w:lang w:eastAsia="pl-PL"/>
        </w:rPr>
        <w:t xml:space="preserve">, </w:t>
      </w:r>
      <w:r w:rsidR="00701B87" w:rsidRPr="00C91924">
        <w:rPr>
          <w:rFonts w:ascii="Arial" w:hAnsi="Arial" w:cs="Arial"/>
          <w:sz w:val="24"/>
          <w:szCs w:val="24"/>
          <w:lang w:eastAsia="pl-PL"/>
        </w:rPr>
        <w:t>odbywa się na podstawie wypełnionego formularza, którego wzór stanowi Załącznik nr 4 do Regulaminu, który składany jest do sekretariatu Komitetu</w:t>
      </w:r>
      <w:r w:rsidR="00701B87">
        <w:rPr>
          <w:rFonts w:ascii="Arial" w:hAnsi="Arial" w:cs="Arial"/>
          <w:sz w:val="24"/>
          <w:szCs w:val="24"/>
          <w:lang w:eastAsia="pl-PL"/>
        </w:rPr>
        <w:t xml:space="preserve"> w </w:t>
      </w:r>
      <w:r w:rsidR="00701B87">
        <w:rPr>
          <w:rFonts w:ascii="Arial" w:hAnsi="Arial" w:cs="Arial"/>
          <w:sz w:val="24"/>
          <w:szCs w:val="24"/>
          <w:lang w:eastAsia="pl-PL"/>
        </w:rPr>
        <w:lastRenderedPageBreak/>
        <w:t xml:space="preserve">Poznaniu. Natomiast zwrot kosztów podróży i zakwaterowania dotyczący Podkomitetu (grupy roboczej) ds. Wielkopolski Wschodniej (w tym członków Podkomitetu niebędących </w:t>
      </w:r>
      <w:r w:rsidR="00701B87" w:rsidRPr="002B1A98">
        <w:rPr>
          <w:rFonts w:ascii="Arial" w:hAnsi="Arial" w:cs="Arial"/>
          <w:sz w:val="24"/>
          <w:szCs w:val="24"/>
          <w:lang w:eastAsia="pl-PL"/>
        </w:rPr>
        <w:t>członk</w:t>
      </w:r>
      <w:r w:rsidR="00701B87">
        <w:rPr>
          <w:rFonts w:ascii="Arial" w:hAnsi="Arial" w:cs="Arial"/>
          <w:sz w:val="24"/>
          <w:szCs w:val="24"/>
          <w:lang w:eastAsia="pl-PL"/>
        </w:rPr>
        <w:t>ami</w:t>
      </w:r>
      <w:r w:rsidR="00701B87" w:rsidRPr="002B1A98">
        <w:rPr>
          <w:rFonts w:ascii="Arial" w:hAnsi="Arial" w:cs="Arial"/>
          <w:sz w:val="24"/>
          <w:szCs w:val="24"/>
          <w:lang w:eastAsia="pl-PL"/>
        </w:rPr>
        <w:t xml:space="preserve"> KM i ich zastępc</w:t>
      </w:r>
      <w:r w:rsidR="00701B87">
        <w:rPr>
          <w:rFonts w:ascii="Arial" w:hAnsi="Arial" w:cs="Arial"/>
          <w:sz w:val="24"/>
          <w:szCs w:val="24"/>
          <w:lang w:eastAsia="pl-PL"/>
        </w:rPr>
        <w:t>ami</w:t>
      </w:r>
      <w:r w:rsidR="00701B87" w:rsidRPr="002B1A98">
        <w:rPr>
          <w:rFonts w:ascii="Arial" w:hAnsi="Arial" w:cs="Arial"/>
          <w:sz w:val="24"/>
          <w:szCs w:val="24"/>
          <w:lang w:eastAsia="pl-PL"/>
        </w:rPr>
        <w:t xml:space="preserve"> w pracach KM</w:t>
      </w:r>
      <w:r w:rsidR="00701B87">
        <w:rPr>
          <w:rFonts w:ascii="Arial" w:hAnsi="Arial" w:cs="Arial"/>
          <w:sz w:val="24"/>
          <w:szCs w:val="24"/>
          <w:lang w:eastAsia="pl-PL"/>
        </w:rPr>
        <w:t>)</w:t>
      </w:r>
      <w:r w:rsidR="00701B87" w:rsidRPr="002B1A98">
        <w:rPr>
          <w:rFonts w:ascii="Arial" w:hAnsi="Arial" w:cs="Arial"/>
          <w:sz w:val="24"/>
          <w:szCs w:val="24"/>
          <w:lang w:eastAsia="pl-PL"/>
        </w:rPr>
        <w:t xml:space="preserve"> </w:t>
      </w:r>
      <w:r w:rsidR="00701B87">
        <w:rPr>
          <w:rFonts w:ascii="Arial" w:hAnsi="Arial" w:cs="Arial"/>
          <w:sz w:val="24"/>
          <w:szCs w:val="24"/>
          <w:lang w:eastAsia="pl-PL"/>
        </w:rPr>
        <w:t>odbywa się na podstawie wypełnionego Załącznika nr 4a do Regulaminu, który należy składać w sekretariacie Podkomitetu (grupy roboczej) ds. Wielkopolski Wschodniej w Koninie</w:t>
      </w:r>
    </w:p>
    <w:p w14:paraId="77BC5D63" w14:textId="77777777" w:rsidR="00701B87" w:rsidRPr="00C91924" w:rsidRDefault="00701B87" w:rsidP="00701B87">
      <w:pPr>
        <w:pStyle w:val="Akapitzlist"/>
        <w:numPr>
          <w:ilvl w:val="0"/>
          <w:numId w:val="11"/>
        </w:numPr>
        <w:spacing w:after="0" w:line="360" w:lineRule="auto"/>
        <w:rPr>
          <w:rFonts w:ascii="Arial" w:hAnsi="Arial" w:cs="Arial"/>
          <w:sz w:val="24"/>
          <w:szCs w:val="24"/>
          <w:lang w:eastAsia="pl-PL"/>
        </w:rPr>
      </w:pPr>
      <w:r w:rsidRPr="00C91924">
        <w:rPr>
          <w:rFonts w:ascii="Arial" w:hAnsi="Arial" w:cs="Arial"/>
          <w:sz w:val="24"/>
          <w:szCs w:val="24"/>
          <w:lang w:eastAsia="pl-PL"/>
        </w:rPr>
        <w:t>Refundacja wydatków wymienionych w ust. 3 lit. a) oraz b) przysługuje zastępcy członka Komitetu, grupy roboczej, w sytuacji gdy w posiedzeniu bierze udział członek Komitetu, grupy roboczej w ramac</w:t>
      </w:r>
      <w:r>
        <w:rPr>
          <w:rFonts w:ascii="Arial" w:hAnsi="Arial" w:cs="Arial"/>
          <w:sz w:val="24"/>
          <w:szCs w:val="24"/>
          <w:lang w:eastAsia="pl-PL"/>
        </w:rPr>
        <w:t>h danej organizacji/instytucji.</w:t>
      </w:r>
    </w:p>
    <w:p w14:paraId="6B137BB5" w14:textId="77777777" w:rsidR="000B2619" w:rsidRPr="00C91924" w:rsidRDefault="000B2619" w:rsidP="000B2619">
      <w:pPr>
        <w:pStyle w:val="Akapitzlist"/>
        <w:numPr>
          <w:ilvl w:val="0"/>
          <w:numId w:val="11"/>
        </w:numPr>
        <w:spacing w:after="0" w:line="360" w:lineRule="auto"/>
        <w:rPr>
          <w:rFonts w:ascii="Arial" w:hAnsi="Arial" w:cs="Arial"/>
          <w:sz w:val="24"/>
          <w:szCs w:val="24"/>
          <w:lang w:eastAsia="pl-PL"/>
        </w:rPr>
      </w:pPr>
      <w:r w:rsidRPr="00C91924">
        <w:rPr>
          <w:rFonts w:ascii="Arial" w:hAnsi="Arial" w:cs="Arial"/>
          <w:sz w:val="24"/>
          <w:szCs w:val="24"/>
          <w:lang w:eastAsia="pl-PL"/>
        </w:rPr>
        <w:t>Refundacja wydatków wymienionych w ust. 3 nie przysługuje obserwatorom Komitetu.</w:t>
      </w:r>
    </w:p>
    <w:p w14:paraId="235762C2" w14:textId="1DEBF7AA" w:rsidR="000B2619" w:rsidRPr="00C91924" w:rsidRDefault="000B2619" w:rsidP="000B2619">
      <w:pPr>
        <w:pStyle w:val="Akapitzlist"/>
        <w:numPr>
          <w:ilvl w:val="0"/>
          <w:numId w:val="11"/>
        </w:numPr>
        <w:spacing w:after="0" w:line="360" w:lineRule="auto"/>
        <w:rPr>
          <w:rFonts w:ascii="Arial" w:hAnsi="Arial" w:cs="Arial"/>
          <w:sz w:val="24"/>
          <w:szCs w:val="24"/>
        </w:rPr>
      </w:pPr>
      <w:r w:rsidRPr="00C91924">
        <w:rPr>
          <w:rFonts w:ascii="Arial" w:hAnsi="Arial" w:cs="Arial"/>
          <w:sz w:val="24"/>
          <w:szCs w:val="24"/>
        </w:rPr>
        <w:t>Za sporządzenie planu budżetu na dany rok odpowiada sekretariat Komitetu. Plan budżetu jest szacowany z uwzględnieniem limitów określonych w ust. 3.</w:t>
      </w:r>
    </w:p>
    <w:p w14:paraId="6A7484BD" w14:textId="77777777" w:rsidR="000B2619" w:rsidRPr="00C91924" w:rsidRDefault="000B2619" w:rsidP="000B2619">
      <w:pPr>
        <w:pStyle w:val="Akapitzlist"/>
        <w:numPr>
          <w:ilvl w:val="0"/>
          <w:numId w:val="11"/>
        </w:numPr>
        <w:spacing w:after="0" w:line="360" w:lineRule="auto"/>
        <w:rPr>
          <w:rFonts w:ascii="Arial" w:hAnsi="Arial" w:cs="Arial"/>
          <w:sz w:val="24"/>
          <w:szCs w:val="24"/>
        </w:rPr>
      </w:pPr>
      <w:r w:rsidRPr="00C91924">
        <w:rPr>
          <w:rFonts w:ascii="Arial" w:hAnsi="Arial" w:cs="Arial"/>
          <w:sz w:val="24"/>
          <w:szCs w:val="24"/>
        </w:rPr>
        <w:t xml:space="preserve">Sekretariat Komitetu sporządza i przekazuje do wiadomości członkom </w:t>
      </w:r>
      <w:r w:rsidRPr="00C91924">
        <w:rPr>
          <w:rFonts w:ascii="Arial" w:hAnsi="Arial" w:cs="Arial"/>
          <w:sz w:val="24"/>
          <w:szCs w:val="24"/>
          <w:lang w:eastAsia="pl-PL"/>
        </w:rPr>
        <w:t>Komitetu</w:t>
      </w:r>
      <w:r w:rsidRPr="00C91924">
        <w:rPr>
          <w:rFonts w:ascii="Arial" w:hAnsi="Arial" w:cs="Arial"/>
          <w:sz w:val="24"/>
          <w:szCs w:val="24"/>
        </w:rPr>
        <w:t xml:space="preserve"> w pierwszym kwartale roku</w:t>
      </w:r>
      <w:r w:rsidRPr="00C91924">
        <w:rPr>
          <w:rFonts w:ascii="Arial" w:hAnsi="Arial" w:cs="Arial"/>
          <w:sz w:val="24"/>
          <w:szCs w:val="24"/>
          <w:lang w:eastAsia="pl-PL"/>
        </w:rPr>
        <w:t xml:space="preserve">, </w:t>
      </w:r>
      <w:r w:rsidRPr="00C91924">
        <w:rPr>
          <w:rFonts w:ascii="Arial" w:hAnsi="Arial" w:cs="Arial"/>
          <w:sz w:val="24"/>
          <w:szCs w:val="24"/>
        </w:rPr>
        <w:t xml:space="preserve">informację dotyczącą finansowania funkcjonowania KM z pomocy technicznej </w:t>
      </w:r>
      <w:r w:rsidRPr="00C91924">
        <w:rPr>
          <w:rFonts w:ascii="Arial" w:hAnsi="Arial" w:cs="Arial"/>
          <w:sz w:val="24"/>
          <w:szCs w:val="24"/>
          <w:lang w:eastAsia="pl-PL"/>
        </w:rPr>
        <w:t xml:space="preserve">Programu Fundusze Europejskie dla Wielkopolski 2021-2027 </w:t>
      </w:r>
      <w:r w:rsidRPr="00C91924">
        <w:rPr>
          <w:rFonts w:ascii="Arial" w:hAnsi="Arial" w:cs="Arial"/>
          <w:sz w:val="24"/>
          <w:szCs w:val="24"/>
        </w:rPr>
        <w:t>za poprzedni rok.</w:t>
      </w:r>
    </w:p>
    <w:p w14:paraId="139A6E1F" w14:textId="77777777" w:rsidR="00586037" w:rsidRDefault="00586037" w:rsidP="00586037">
      <w:pPr>
        <w:pStyle w:val="Nagwek1"/>
        <w:spacing w:before="0"/>
        <w:jc w:val="center"/>
        <w:rPr>
          <w:rFonts w:cs="Arial"/>
          <w:szCs w:val="24"/>
        </w:rPr>
      </w:pPr>
    </w:p>
    <w:p w14:paraId="267F6A03" w14:textId="77777777" w:rsidR="003F3FFB" w:rsidRPr="00586037" w:rsidRDefault="003F3FFB" w:rsidP="00586037">
      <w:pPr>
        <w:pStyle w:val="Nagwek1"/>
        <w:spacing w:before="0"/>
        <w:jc w:val="center"/>
        <w:rPr>
          <w:iCs/>
          <w:lang w:eastAsia="en-GB"/>
        </w:rPr>
      </w:pPr>
      <w:r w:rsidRPr="00586037">
        <w:rPr>
          <w:iCs/>
          <w:lang w:eastAsia="en-GB"/>
        </w:rPr>
        <w:t>§</w:t>
      </w:r>
      <w:r w:rsidR="00394329">
        <w:rPr>
          <w:iCs/>
          <w:lang w:eastAsia="en-GB"/>
        </w:rPr>
        <w:t xml:space="preserve"> </w:t>
      </w:r>
      <w:r w:rsidRPr="00586037">
        <w:rPr>
          <w:iCs/>
          <w:lang w:eastAsia="en-GB"/>
        </w:rPr>
        <w:t>9</w:t>
      </w:r>
    </w:p>
    <w:p w14:paraId="0112CB43" w14:textId="311812CC" w:rsidR="000B2619" w:rsidRPr="00586037" w:rsidRDefault="003F3FFB" w:rsidP="00586037">
      <w:pPr>
        <w:pStyle w:val="Nagwek1"/>
        <w:spacing w:before="0"/>
        <w:jc w:val="center"/>
        <w:rPr>
          <w:iCs/>
          <w:lang w:eastAsia="en-GB"/>
        </w:rPr>
      </w:pPr>
      <w:r w:rsidRPr="00586037">
        <w:rPr>
          <w:iCs/>
          <w:lang w:eastAsia="en-GB"/>
        </w:rPr>
        <w:t xml:space="preserve">Zapobieganie konfliktom interesów </w:t>
      </w:r>
      <w:r w:rsidRPr="0026549F">
        <w:rPr>
          <w:iCs/>
          <w:lang w:eastAsia="en-GB"/>
        </w:rPr>
        <w:t xml:space="preserve">oraz stosowanie reguły jawności </w:t>
      </w:r>
      <w:r w:rsidR="00394329" w:rsidRPr="0026549F">
        <w:rPr>
          <w:iCs/>
          <w:lang w:eastAsia="en-GB"/>
        </w:rPr>
        <w:br/>
      </w:r>
      <w:r w:rsidRPr="0026549F">
        <w:rPr>
          <w:iCs/>
          <w:lang w:eastAsia="en-GB"/>
        </w:rPr>
        <w:t>i przejrzystości</w:t>
      </w:r>
      <w:r w:rsidR="00BC515C" w:rsidRPr="0026549F">
        <w:rPr>
          <w:rStyle w:val="Odwoanieprzypisudolnego"/>
          <w:iCs/>
          <w:lang w:eastAsia="en-GB"/>
        </w:rPr>
        <w:footnoteReference w:id="2"/>
      </w:r>
    </w:p>
    <w:p w14:paraId="490C7878" w14:textId="77777777" w:rsidR="003F3FFB" w:rsidRDefault="003F3FFB" w:rsidP="003F3FFB">
      <w:pPr>
        <w:spacing w:after="0" w:line="240" w:lineRule="auto"/>
        <w:rPr>
          <w:rFonts w:ascii="Arial" w:hAnsi="Arial" w:cs="Arial"/>
          <w:sz w:val="24"/>
          <w:szCs w:val="24"/>
        </w:rPr>
      </w:pPr>
    </w:p>
    <w:p w14:paraId="7E767719" w14:textId="77777777" w:rsidR="003F3FFB" w:rsidRDefault="003F3FFB" w:rsidP="005F70EF">
      <w:pPr>
        <w:pStyle w:val="Akapitzlist"/>
        <w:numPr>
          <w:ilvl w:val="0"/>
          <w:numId w:val="46"/>
        </w:numPr>
        <w:spacing w:after="0" w:line="360" w:lineRule="auto"/>
        <w:ind w:left="426"/>
        <w:rPr>
          <w:rFonts w:ascii="Arial" w:hAnsi="Arial" w:cs="Arial"/>
          <w:sz w:val="24"/>
          <w:szCs w:val="24"/>
        </w:rPr>
      </w:pPr>
      <w:r w:rsidRPr="00E802A3">
        <w:rPr>
          <w:rFonts w:ascii="Arial" w:hAnsi="Arial" w:cs="Arial"/>
          <w:sz w:val="24"/>
          <w:szCs w:val="24"/>
        </w:rPr>
        <w:t>Prace Komitetu prowadzone są w sposób jawny i przejrzysty, według reguł określonych w Regulaminie.</w:t>
      </w:r>
    </w:p>
    <w:p w14:paraId="21C3E7C7" w14:textId="77777777" w:rsidR="003F3FFB" w:rsidRDefault="003F3FFB" w:rsidP="005F70EF">
      <w:pPr>
        <w:pStyle w:val="Akapitzlist"/>
        <w:numPr>
          <w:ilvl w:val="0"/>
          <w:numId w:val="46"/>
        </w:numPr>
        <w:spacing w:after="0" w:line="360" w:lineRule="auto"/>
        <w:ind w:left="426"/>
        <w:rPr>
          <w:rFonts w:ascii="Arial" w:hAnsi="Arial" w:cs="Arial"/>
          <w:sz w:val="24"/>
          <w:szCs w:val="24"/>
        </w:rPr>
      </w:pPr>
      <w:r w:rsidRPr="003E2A16">
        <w:rPr>
          <w:rFonts w:ascii="Arial" w:hAnsi="Arial" w:cs="Arial"/>
          <w:sz w:val="24"/>
          <w:szCs w:val="24"/>
        </w:rPr>
        <w:t xml:space="preserve">Konflikt interesów występuje wówczas, gdy bezstronne i obiektywne pełnienie funkcji przez członka Komitetu, jego zastępcę lub osoby wskazane </w:t>
      </w:r>
      <w:r w:rsidRPr="005F70EF">
        <w:rPr>
          <w:rFonts w:ascii="Arial" w:hAnsi="Arial" w:cs="Arial"/>
          <w:sz w:val="24"/>
          <w:szCs w:val="24"/>
        </w:rPr>
        <w:t xml:space="preserve">w §2 ust. </w:t>
      </w:r>
      <w:r w:rsidR="00E802A3" w:rsidRPr="005F70EF">
        <w:rPr>
          <w:rFonts w:ascii="Arial" w:hAnsi="Arial" w:cs="Arial"/>
          <w:sz w:val="24"/>
          <w:szCs w:val="24"/>
        </w:rPr>
        <w:t>9</w:t>
      </w:r>
      <w:r w:rsidRPr="003E2A16">
        <w:rPr>
          <w:rFonts w:ascii="Arial" w:hAnsi="Arial" w:cs="Arial"/>
          <w:sz w:val="24"/>
          <w:szCs w:val="24"/>
        </w:rPr>
        <w:t xml:space="preserve"> jest zagrożone z uwagi na przesłanki wskazane w art. 61 ust. 3 </w:t>
      </w:r>
      <w:r w:rsidR="0096714C">
        <w:rPr>
          <w:rFonts w:ascii="Arial" w:hAnsi="Arial" w:cs="Arial"/>
          <w:sz w:val="24"/>
          <w:szCs w:val="24"/>
        </w:rPr>
        <w:t>rozporządzenia finansowego</w:t>
      </w:r>
      <w:r w:rsidRPr="003E2A16">
        <w:rPr>
          <w:rFonts w:ascii="Arial" w:hAnsi="Arial" w:cs="Arial"/>
          <w:sz w:val="24"/>
          <w:szCs w:val="24"/>
        </w:rPr>
        <w:t>, tj. względy rodzinne, emocjonalne, sympatie polityczne lub związki z jakimkolwiek krajem, interes gospodarczy lub jakiekolwiek inne bezpośrednie lub pośrednie interesy osobiste.</w:t>
      </w:r>
    </w:p>
    <w:p w14:paraId="739F9422" w14:textId="2D0790C5" w:rsidR="003E2A16" w:rsidRPr="003E2A16" w:rsidRDefault="003E2A16" w:rsidP="005F70EF">
      <w:pPr>
        <w:pStyle w:val="Akapitzlist"/>
        <w:numPr>
          <w:ilvl w:val="0"/>
          <w:numId w:val="46"/>
        </w:numPr>
        <w:spacing w:after="0" w:line="360" w:lineRule="auto"/>
        <w:ind w:left="426"/>
        <w:rPr>
          <w:rFonts w:ascii="Arial" w:hAnsi="Arial" w:cs="Arial"/>
          <w:sz w:val="24"/>
          <w:szCs w:val="24"/>
        </w:rPr>
      </w:pPr>
      <w:r w:rsidRPr="003E2A16">
        <w:rPr>
          <w:rFonts w:ascii="Arial" w:hAnsi="Arial" w:cs="Arial"/>
          <w:sz w:val="24"/>
          <w:szCs w:val="24"/>
        </w:rPr>
        <w:t xml:space="preserve">Wraz z przekazywanymi dokumentami, w terminach </w:t>
      </w:r>
      <w:r w:rsidRPr="00C90274">
        <w:rPr>
          <w:rFonts w:ascii="Arial" w:hAnsi="Arial" w:cs="Arial"/>
          <w:sz w:val="24"/>
          <w:szCs w:val="24"/>
        </w:rPr>
        <w:t>wskazanych w §</w:t>
      </w:r>
      <w:r w:rsidR="00D81C37" w:rsidRPr="00C90274">
        <w:rPr>
          <w:rFonts w:ascii="Arial" w:hAnsi="Arial" w:cs="Arial"/>
          <w:sz w:val="24"/>
          <w:szCs w:val="24"/>
        </w:rPr>
        <w:t xml:space="preserve"> 7</w:t>
      </w:r>
      <w:r w:rsidRPr="00C90274">
        <w:rPr>
          <w:rFonts w:ascii="Arial" w:hAnsi="Arial" w:cs="Arial"/>
          <w:sz w:val="24"/>
          <w:szCs w:val="24"/>
        </w:rPr>
        <w:t xml:space="preserve"> ust. </w:t>
      </w:r>
      <w:r w:rsidR="00D81C37" w:rsidRPr="00C90274">
        <w:rPr>
          <w:rFonts w:ascii="Arial" w:hAnsi="Arial" w:cs="Arial"/>
          <w:sz w:val="24"/>
          <w:szCs w:val="24"/>
        </w:rPr>
        <w:t>6</w:t>
      </w:r>
      <w:r w:rsidRPr="00C90274">
        <w:rPr>
          <w:rFonts w:ascii="Arial" w:hAnsi="Arial" w:cs="Arial"/>
          <w:sz w:val="24"/>
          <w:szCs w:val="24"/>
        </w:rPr>
        <w:t>, sekretariat Komitetu informuje o obszarach prac danego posiedzenia Komitetu.</w:t>
      </w:r>
      <w:r w:rsidRPr="003E2A16">
        <w:rPr>
          <w:rFonts w:ascii="Arial" w:hAnsi="Arial" w:cs="Arial"/>
          <w:sz w:val="24"/>
          <w:szCs w:val="24"/>
        </w:rPr>
        <w:t xml:space="preserve"> </w:t>
      </w:r>
      <w:r w:rsidRPr="003E2A16">
        <w:rPr>
          <w:rFonts w:ascii="Arial" w:hAnsi="Arial" w:cs="Arial"/>
          <w:sz w:val="24"/>
          <w:szCs w:val="24"/>
        </w:rPr>
        <w:lastRenderedPageBreak/>
        <w:t xml:space="preserve">Informacja zawiera pouczenie, iż każdy członek Komitetu, jego zastępca, a także osoby wskazane </w:t>
      </w:r>
      <w:r w:rsidRPr="00627F7C">
        <w:rPr>
          <w:rFonts w:ascii="Arial" w:hAnsi="Arial" w:cs="Arial"/>
          <w:sz w:val="24"/>
          <w:szCs w:val="24"/>
        </w:rPr>
        <w:t xml:space="preserve">w §2 ust. </w:t>
      </w:r>
      <w:r w:rsidR="00E802A3">
        <w:rPr>
          <w:rFonts w:ascii="Arial" w:hAnsi="Arial" w:cs="Arial"/>
          <w:sz w:val="24"/>
          <w:szCs w:val="24"/>
        </w:rPr>
        <w:t>9</w:t>
      </w:r>
      <w:r w:rsidRPr="003E2A16">
        <w:rPr>
          <w:rFonts w:ascii="Arial" w:hAnsi="Arial" w:cs="Arial"/>
          <w:sz w:val="24"/>
          <w:szCs w:val="24"/>
        </w:rPr>
        <w:t xml:space="preserve">, powinny przeanalizować, czy podejmując działania w zakresie prac </w:t>
      </w:r>
      <w:r w:rsidR="00202D43">
        <w:rPr>
          <w:rFonts w:ascii="Arial" w:hAnsi="Arial" w:cs="Arial"/>
          <w:sz w:val="24"/>
          <w:szCs w:val="24"/>
        </w:rPr>
        <w:t>nad danym obszarem</w:t>
      </w:r>
      <w:r w:rsidRPr="003E2A16">
        <w:rPr>
          <w:rFonts w:ascii="Arial" w:hAnsi="Arial" w:cs="Arial"/>
          <w:sz w:val="24"/>
          <w:szCs w:val="24"/>
        </w:rPr>
        <w:t xml:space="preserve"> nie znajdą się w sytuacji konfliktu interesów opisanej w ust. 2. </w:t>
      </w:r>
      <w:r w:rsidR="00390FD4">
        <w:rPr>
          <w:rFonts w:ascii="Arial" w:hAnsi="Arial" w:cs="Arial"/>
          <w:sz w:val="24"/>
          <w:szCs w:val="24"/>
        </w:rPr>
        <w:t>Analiza wystąpienia konfliktu interesów</w:t>
      </w:r>
      <w:r w:rsidR="00390FD4" w:rsidRPr="003E2A16">
        <w:rPr>
          <w:rFonts w:ascii="Arial" w:hAnsi="Arial" w:cs="Arial"/>
          <w:sz w:val="24"/>
          <w:szCs w:val="24"/>
        </w:rPr>
        <w:t xml:space="preserve"> lub okoliczności, które mogą stanowić konflikt interesów</w:t>
      </w:r>
      <w:r w:rsidR="00390FD4">
        <w:rPr>
          <w:rFonts w:ascii="Arial" w:hAnsi="Arial" w:cs="Arial"/>
          <w:sz w:val="24"/>
          <w:szCs w:val="24"/>
        </w:rPr>
        <w:t xml:space="preserve"> powinna następować na jak najwcześniejszym etapie prac Komitetu.</w:t>
      </w:r>
    </w:p>
    <w:p w14:paraId="4C02CA32" w14:textId="77777777" w:rsidR="003E2A16" w:rsidRPr="003E2A16" w:rsidRDefault="003E2A16" w:rsidP="005F70EF">
      <w:pPr>
        <w:pStyle w:val="Akapitzlist"/>
        <w:numPr>
          <w:ilvl w:val="0"/>
          <w:numId w:val="46"/>
        </w:numPr>
        <w:spacing w:after="0" w:line="360" w:lineRule="auto"/>
        <w:ind w:left="426"/>
        <w:rPr>
          <w:rFonts w:ascii="Arial" w:hAnsi="Arial" w:cs="Arial"/>
          <w:sz w:val="24"/>
          <w:szCs w:val="24"/>
        </w:rPr>
      </w:pPr>
      <w:r w:rsidRPr="003E2A16">
        <w:rPr>
          <w:rFonts w:ascii="Arial" w:hAnsi="Arial" w:cs="Arial"/>
          <w:sz w:val="24"/>
          <w:szCs w:val="24"/>
        </w:rPr>
        <w:t xml:space="preserve">Członek Komitetu lub jego zastępca, a także osoba wskazana </w:t>
      </w:r>
      <w:r w:rsidRPr="00E802A3">
        <w:rPr>
          <w:rFonts w:ascii="Arial" w:hAnsi="Arial" w:cs="Arial"/>
          <w:sz w:val="24"/>
          <w:szCs w:val="24"/>
        </w:rPr>
        <w:t xml:space="preserve">w §2 ust. </w:t>
      </w:r>
      <w:r w:rsidR="00E802A3">
        <w:rPr>
          <w:rFonts w:ascii="Arial" w:hAnsi="Arial" w:cs="Arial"/>
          <w:sz w:val="24"/>
          <w:szCs w:val="24"/>
        </w:rPr>
        <w:t>9</w:t>
      </w:r>
      <w:r w:rsidRPr="00E802A3">
        <w:rPr>
          <w:rFonts w:ascii="Arial" w:hAnsi="Arial" w:cs="Arial"/>
          <w:sz w:val="24"/>
          <w:szCs w:val="24"/>
        </w:rPr>
        <w:t>,</w:t>
      </w:r>
      <w:r w:rsidRPr="003E2A16">
        <w:rPr>
          <w:rFonts w:ascii="Arial" w:hAnsi="Arial" w:cs="Arial"/>
          <w:sz w:val="24"/>
          <w:szCs w:val="24"/>
        </w:rPr>
        <w:t xml:space="preserve"> ma obowiązek zgłoszenia konfliktu interesów lub okoliczności, które mogą stanowić konflikt interesów, do sekretariatu Komitetu za pomocą poczty elektronicznej niezwłocznie, po otrzymaniu dokumentów, o których mowa w ust. 3. </w:t>
      </w:r>
      <w:r w:rsidRPr="00C90274">
        <w:rPr>
          <w:rFonts w:ascii="Arial" w:hAnsi="Arial" w:cs="Arial"/>
          <w:sz w:val="24"/>
          <w:szCs w:val="24"/>
        </w:rPr>
        <w:t xml:space="preserve">Zgłoszenie powinno być dokonane na wzorze stanowiącym załącznik nr </w:t>
      </w:r>
      <w:r w:rsidR="00627F7C" w:rsidRPr="00C90274">
        <w:rPr>
          <w:rFonts w:ascii="Arial" w:hAnsi="Arial" w:cs="Arial"/>
          <w:sz w:val="24"/>
          <w:szCs w:val="24"/>
        </w:rPr>
        <w:t>6</w:t>
      </w:r>
      <w:r w:rsidR="00390FD4" w:rsidRPr="00C90274">
        <w:rPr>
          <w:rFonts w:ascii="Arial" w:hAnsi="Arial" w:cs="Arial"/>
          <w:sz w:val="24"/>
          <w:szCs w:val="24"/>
        </w:rPr>
        <w:t xml:space="preserve"> </w:t>
      </w:r>
      <w:r w:rsidRPr="00C90274">
        <w:rPr>
          <w:rFonts w:ascii="Arial" w:hAnsi="Arial" w:cs="Arial"/>
          <w:sz w:val="24"/>
          <w:szCs w:val="24"/>
        </w:rPr>
        <w:t>do Regulaminu.</w:t>
      </w:r>
    </w:p>
    <w:p w14:paraId="2213C518" w14:textId="77777777" w:rsidR="003E2A16" w:rsidRDefault="003E2A16" w:rsidP="005F70EF">
      <w:pPr>
        <w:pStyle w:val="Akapitzlist"/>
        <w:numPr>
          <w:ilvl w:val="0"/>
          <w:numId w:val="46"/>
        </w:numPr>
        <w:spacing w:after="0" w:line="360" w:lineRule="auto"/>
        <w:ind w:left="426"/>
        <w:rPr>
          <w:rFonts w:ascii="Arial" w:hAnsi="Arial" w:cs="Arial"/>
          <w:sz w:val="24"/>
          <w:szCs w:val="24"/>
        </w:rPr>
      </w:pPr>
      <w:r w:rsidRPr="003E2A16">
        <w:rPr>
          <w:rFonts w:ascii="Arial" w:hAnsi="Arial" w:cs="Arial"/>
          <w:sz w:val="24"/>
          <w:szCs w:val="24"/>
        </w:rPr>
        <w:t xml:space="preserve">W przypadku zgłoszenia informacji o konflikcie interesów, zgłoszenie jest przekazywane do Przewodniczącego Komitetu wraz z informacją, że osoba zgłaszająca wyłączy się z prac Komitetu, w zakresie którego dotyczy konflikt interesów, tj. </w:t>
      </w:r>
      <w:r w:rsidR="00554C3E">
        <w:rPr>
          <w:rFonts w:ascii="Arial" w:hAnsi="Arial" w:cs="Arial"/>
          <w:sz w:val="24"/>
          <w:szCs w:val="24"/>
        </w:rPr>
        <w:t>powstrzym</w:t>
      </w:r>
      <w:r w:rsidR="00390FD4">
        <w:rPr>
          <w:rFonts w:ascii="Arial" w:hAnsi="Arial" w:cs="Arial"/>
          <w:sz w:val="24"/>
          <w:szCs w:val="24"/>
        </w:rPr>
        <w:t>a</w:t>
      </w:r>
      <w:r w:rsidR="00554C3E">
        <w:rPr>
          <w:rFonts w:ascii="Arial" w:hAnsi="Arial" w:cs="Arial"/>
          <w:sz w:val="24"/>
          <w:szCs w:val="24"/>
        </w:rPr>
        <w:t xml:space="preserve"> się od uczestnictwa w dyskusji</w:t>
      </w:r>
      <w:r w:rsidRPr="003E2A16">
        <w:rPr>
          <w:rFonts w:ascii="Arial" w:hAnsi="Arial" w:cs="Arial"/>
          <w:sz w:val="24"/>
          <w:szCs w:val="24"/>
        </w:rPr>
        <w:t xml:space="preserve"> </w:t>
      </w:r>
      <w:r w:rsidR="000E5D09">
        <w:rPr>
          <w:rFonts w:ascii="Arial" w:hAnsi="Arial" w:cs="Arial"/>
          <w:sz w:val="24"/>
          <w:szCs w:val="24"/>
        </w:rPr>
        <w:t xml:space="preserve">w ramach konsultacji danego materiału przed posiedzeniem, jak i </w:t>
      </w:r>
      <w:r w:rsidR="00390FD4">
        <w:rPr>
          <w:rFonts w:ascii="Arial" w:hAnsi="Arial" w:cs="Arial"/>
          <w:sz w:val="24"/>
          <w:szCs w:val="24"/>
        </w:rPr>
        <w:t xml:space="preserve">w </w:t>
      </w:r>
      <w:r w:rsidR="000E5D09">
        <w:rPr>
          <w:rFonts w:ascii="Arial" w:hAnsi="Arial" w:cs="Arial"/>
          <w:sz w:val="24"/>
          <w:szCs w:val="24"/>
        </w:rPr>
        <w:t xml:space="preserve">dyskusji nad daną Uchwałą podczas </w:t>
      </w:r>
      <w:r w:rsidR="00554C3E">
        <w:rPr>
          <w:rFonts w:ascii="Arial" w:hAnsi="Arial" w:cs="Arial"/>
          <w:sz w:val="24"/>
          <w:szCs w:val="24"/>
        </w:rPr>
        <w:t>p</w:t>
      </w:r>
      <w:r w:rsidR="000E5D09">
        <w:rPr>
          <w:rFonts w:ascii="Arial" w:hAnsi="Arial" w:cs="Arial"/>
          <w:sz w:val="24"/>
          <w:szCs w:val="24"/>
        </w:rPr>
        <w:t>osiedzenia oraz od uczestnictwa w głosowaniu nad nią.</w:t>
      </w:r>
      <w:r w:rsidRPr="003E2A16">
        <w:rPr>
          <w:rFonts w:ascii="Arial" w:hAnsi="Arial" w:cs="Arial"/>
          <w:sz w:val="24"/>
          <w:szCs w:val="24"/>
        </w:rPr>
        <w:t xml:space="preserve"> Taka osoba bierze udział w pozostałych obszarach prac danego posiedzenia Komitetu. </w:t>
      </w:r>
    </w:p>
    <w:p w14:paraId="634E4F6E" w14:textId="23E548FA" w:rsidR="00960004" w:rsidRDefault="00C81E08" w:rsidP="00960004">
      <w:pPr>
        <w:pStyle w:val="Akapitzlist"/>
        <w:numPr>
          <w:ilvl w:val="0"/>
          <w:numId w:val="46"/>
        </w:numPr>
        <w:spacing w:after="0" w:line="360" w:lineRule="auto"/>
        <w:ind w:left="426"/>
        <w:rPr>
          <w:rFonts w:ascii="Arial" w:hAnsi="Arial" w:cs="Arial"/>
          <w:sz w:val="24"/>
          <w:szCs w:val="24"/>
        </w:rPr>
      </w:pPr>
      <w:r w:rsidRPr="00C81E08">
        <w:rPr>
          <w:rFonts w:ascii="Arial" w:hAnsi="Arial" w:cs="Arial"/>
          <w:sz w:val="24"/>
          <w:szCs w:val="24"/>
        </w:rPr>
        <w:t xml:space="preserve">W przypadku zgłoszenia informacji o okolicznościach, które mogą stanowić konflikt interesów, sekretariat Komitetu analizuje przekazaną informację pod kątem istnienia konfliktu interesów. Zgłoszenie razem z pisemną analizą opracowaną przez sekretariat Komitetu jest przekazywane do Przewodniczącego Komitetu, który dokonuje pisemnego rozstrzygnięcia. O wyniku rozstrzygnięcia, sekretariat Komitetu niezwłocznie informuje osobę zgłaszającą. Osoba zgłaszająca wstrzymuje się od uczestnictwa w pracach Komitetu w danym zakresie do czasu rozstrzygnięcia sytuacji przez Przewodniczącego Komitetu. Osoba zgłaszająca, wobec której potwierdzono istnienie konfliktu interesów wyłącza się z prac Komitetu zgodnie z </w:t>
      </w:r>
      <w:r w:rsidR="00D917C1">
        <w:rPr>
          <w:rFonts w:ascii="Arial" w:hAnsi="Arial" w:cs="Arial"/>
          <w:sz w:val="24"/>
          <w:szCs w:val="24"/>
        </w:rPr>
        <w:t>ust</w:t>
      </w:r>
      <w:r w:rsidRPr="00C81E08">
        <w:rPr>
          <w:rFonts w:ascii="Arial" w:hAnsi="Arial" w:cs="Arial"/>
          <w:sz w:val="24"/>
          <w:szCs w:val="24"/>
        </w:rPr>
        <w:t>. 5.</w:t>
      </w:r>
    </w:p>
    <w:p w14:paraId="4632A65C" w14:textId="16E69576" w:rsidR="00BD1BA7" w:rsidRPr="006B6136" w:rsidRDefault="00BD1BA7" w:rsidP="00BD1BA7">
      <w:pPr>
        <w:pStyle w:val="Akapitzlist"/>
        <w:numPr>
          <w:ilvl w:val="0"/>
          <w:numId w:val="46"/>
        </w:numPr>
        <w:spacing w:after="0" w:line="360" w:lineRule="auto"/>
        <w:ind w:left="426"/>
        <w:rPr>
          <w:rFonts w:ascii="Arial" w:hAnsi="Arial" w:cs="Arial"/>
          <w:sz w:val="24"/>
          <w:szCs w:val="24"/>
        </w:rPr>
      </w:pPr>
      <w:r w:rsidRPr="006B6136">
        <w:rPr>
          <w:rFonts w:ascii="Arial" w:hAnsi="Arial" w:cs="Arial"/>
          <w:sz w:val="24"/>
          <w:szCs w:val="24"/>
        </w:rPr>
        <w:t xml:space="preserve">W przypadku przyjęcia przez Przewodniczącego KM na posiedzeniu KM ustnego zgłoszenia członka Komitetu lub jego zastępcy, a także osoby wskazanej w §2 ust. 9 o potencjalnym konflikcie interesów, osoba ta nie uczestniczy w dyskusji i głosowaniu nad daną uchwałą i dostarcza niezwłocznie Przewodniczącemu KM zgłoszenie, </w:t>
      </w:r>
      <w:r w:rsidR="00892A66" w:rsidRPr="006B6136">
        <w:rPr>
          <w:rFonts w:ascii="Arial" w:hAnsi="Arial" w:cs="Arial"/>
          <w:sz w:val="24"/>
          <w:szCs w:val="24"/>
        </w:rPr>
        <w:t xml:space="preserve">o </w:t>
      </w:r>
      <w:r w:rsidRPr="006B6136">
        <w:rPr>
          <w:rFonts w:ascii="Arial" w:hAnsi="Arial" w:cs="Arial"/>
          <w:sz w:val="24"/>
          <w:szCs w:val="24"/>
        </w:rPr>
        <w:t xml:space="preserve">którym mowa w ust.4. </w:t>
      </w:r>
    </w:p>
    <w:p w14:paraId="34188C7A" w14:textId="2D778FAF" w:rsidR="00C81E08" w:rsidRPr="00C81E08" w:rsidRDefault="00C81E08" w:rsidP="005F70EF">
      <w:pPr>
        <w:pStyle w:val="Akapitzlist"/>
        <w:numPr>
          <w:ilvl w:val="0"/>
          <w:numId w:val="46"/>
        </w:numPr>
        <w:spacing w:after="0" w:line="360" w:lineRule="auto"/>
        <w:ind w:left="426"/>
        <w:rPr>
          <w:rFonts w:ascii="Arial" w:hAnsi="Arial" w:cs="Arial"/>
          <w:sz w:val="24"/>
          <w:szCs w:val="24"/>
        </w:rPr>
      </w:pPr>
      <w:r w:rsidRPr="00C81E08">
        <w:rPr>
          <w:rFonts w:ascii="Arial" w:hAnsi="Arial" w:cs="Arial"/>
          <w:sz w:val="24"/>
          <w:szCs w:val="24"/>
        </w:rPr>
        <w:lastRenderedPageBreak/>
        <w:t xml:space="preserve">Na wniosek członków Komitetu lub innych uprawnionych instytucji, w uzasadnionych przypadkach, np. doniesień medialnych lub kontroli uprawnionych instytucji, Przewodniczący Komitetu zleca sekretariatowi Komitetu weryfikację powziętych informacji dotyczących członka Komitetu lub jego zastępcy </w:t>
      </w:r>
      <w:r w:rsidR="00390FD4" w:rsidRPr="00C81E08">
        <w:rPr>
          <w:rFonts w:ascii="Arial" w:hAnsi="Arial" w:cs="Arial"/>
          <w:sz w:val="24"/>
          <w:szCs w:val="24"/>
        </w:rPr>
        <w:t xml:space="preserve">lub osoby wskazanej </w:t>
      </w:r>
      <w:r w:rsidR="00390FD4" w:rsidRPr="00B2023A">
        <w:rPr>
          <w:rFonts w:ascii="Arial" w:hAnsi="Arial" w:cs="Arial"/>
          <w:sz w:val="24"/>
          <w:szCs w:val="24"/>
        </w:rPr>
        <w:t xml:space="preserve">w §2 ust. </w:t>
      </w:r>
      <w:r w:rsidR="00390FD4">
        <w:rPr>
          <w:rFonts w:ascii="Arial" w:hAnsi="Arial" w:cs="Arial"/>
          <w:sz w:val="24"/>
          <w:szCs w:val="24"/>
        </w:rPr>
        <w:t xml:space="preserve">9 </w:t>
      </w:r>
      <w:r w:rsidRPr="00C81E08">
        <w:rPr>
          <w:rFonts w:ascii="Arial" w:hAnsi="Arial" w:cs="Arial"/>
          <w:sz w:val="24"/>
          <w:szCs w:val="24"/>
        </w:rPr>
        <w:t xml:space="preserve">pod kątem istnienia przesłanek konfliktu interesów, ich wpływu na bezstronność podejmowanych decyzji i zgodności z oświadczeniem </w:t>
      </w:r>
      <w:r w:rsidRPr="005F70EF">
        <w:rPr>
          <w:rFonts w:ascii="Arial" w:hAnsi="Arial" w:cs="Arial"/>
          <w:sz w:val="24"/>
          <w:szCs w:val="24"/>
        </w:rPr>
        <w:t>złożonym na podstawie §2 ust.</w:t>
      </w:r>
      <w:r w:rsidR="00627F7C" w:rsidRPr="005F70EF">
        <w:rPr>
          <w:rFonts w:ascii="Arial" w:hAnsi="Arial" w:cs="Arial"/>
          <w:sz w:val="24"/>
          <w:szCs w:val="24"/>
        </w:rPr>
        <w:t>4</w:t>
      </w:r>
      <w:r w:rsidRPr="005F70EF">
        <w:rPr>
          <w:rFonts w:ascii="Arial" w:hAnsi="Arial" w:cs="Arial"/>
          <w:sz w:val="24"/>
          <w:szCs w:val="24"/>
        </w:rPr>
        <w:t>.</w:t>
      </w:r>
      <w:r w:rsidRPr="00C81E08">
        <w:rPr>
          <w:rFonts w:ascii="Arial" w:hAnsi="Arial" w:cs="Arial"/>
          <w:sz w:val="24"/>
          <w:szCs w:val="24"/>
        </w:rPr>
        <w:t xml:space="preserve"> Sekretariat Komitetu weryfikuje powzięte informacje na podstawie ogólnodostępnych danych.</w:t>
      </w:r>
    </w:p>
    <w:p w14:paraId="2CD203B5" w14:textId="77777777" w:rsidR="00C81E08" w:rsidRPr="00C81E08" w:rsidRDefault="00C81E08" w:rsidP="005F70EF">
      <w:pPr>
        <w:pStyle w:val="Akapitzlist"/>
        <w:numPr>
          <w:ilvl w:val="0"/>
          <w:numId w:val="46"/>
        </w:numPr>
        <w:spacing w:after="0" w:line="360" w:lineRule="auto"/>
        <w:ind w:left="426"/>
        <w:rPr>
          <w:rFonts w:ascii="Arial" w:hAnsi="Arial" w:cs="Arial"/>
          <w:sz w:val="24"/>
          <w:szCs w:val="24"/>
        </w:rPr>
      </w:pPr>
      <w:r w:rsidRPr="00C81E08">
        <w:rPr>
          <w:rFonts w:ascii="Arial" w:hAnsi="Arial" w:cs="Arial"/>
          <w:sz w:val="24"/>
          <w:szCs w:val="24"/>
        </w:rPr>
        <w:t xml:space="preserve">Sekretariat Komitetu prowadzi rejestr zgłoszeń konfliktu interesów oraz okoliczności, które mogą stanowić konflikt interesów, zgodnie ze wzorem określonym w załączniku </w:t>
      </w:r>
      <w:r w:rsidR="00BD0087">
        <w:rPr>
          <w:rFonts w:ascii="Arial" w:hAnsi="Arial" w:cs="Arial"/>
          <w:sz w:val="24"/>
          <w:szCs w:val="24"/>
        </w:rPr>
        <w:t>7</w:t>
      </w:r>
      <w:r w:rsidRPr="00C81E08">
        <w:rPr>
          <w:rFonts w:ascii="Arial" w:hAnsi="Arial" w:cs="Arial"/>
          <w:sz w:val="24"/>
          <w:szCs w:val="24"/>
        </w:rPr>
        <w:t xml:space="preserve"> do Regulaminu. </w:t>
      </w:r>
    </w:p>
    <w:p w14:paraId="0E34488F" w14:textId="5888A4B9" w:rsidR="00B50E1C" w:rsidRPr="00C81E08" w:rsidRDefault="00B50E1C" w:rsidP="00C81E08">
      <w:pPr>
        <w:spacing w:after="0" w:line="240" w:lineRule="auto"/>
        <w:rPr>
          <w:rFonts w:ascii="Arial" w:hAnsi="Arial" w:cs="Arial"/>
          <w:sz w:val="24"/>
          <w:szCs w:val="24"/>
        </w:rPr>
      </w:pPr>
    </w:p>
    <w:p w14:paraId="2EE38EED" w14:textId="77777777" w:rsidR="000B2619" w:rsidRPr="000B258C" w:rsidRDefault="000B2619" w:rsidP="000B258C">
      <w:pPr>
        <w:spacing w:after="160" w:line="259" w:lineRule="auto"/>
        <w:rPr>
          <w:rFonts w:ascii="Arial" w:hAnsi="Arial"/>
          <w:b/>
          <w:color w:val="000000" w:themeColor="text1"/>
          <w:sz w:val="24"/>
        </w:rPr>
      </w:pPr>
      <w:r w:rsidRPr="000B258C">
        <w:br w:type="page"/>
      </w:r>
    </w:p>
    <w:p w14:paraId="6AEEE313" w14:textId="77777777" w:rsidR="000B2619" w:rsidRPr="00051228" w:rsidRDefault="000B2619" w:rsidP="000B2619">
      <w:pPr>
        <w:pStyle w:val="Nagwek1"/>
      </w:pPr>
      <w:bookmarkStart w:id="17" w:name="_Toc126132312"/>
      <w:r w:rsidRPr="00051228">
        <w:lastRenderedPageBreak/>
        <w:t>Załączniki:</w:t>
      </w:r>
      <w:bookmarkEnd w:id="17"/>
    </w:p>
    <w:p w14:paraId="698A4CF5" w14:textId="0DF8F65D" w:rsidR="000B2619" w:rsidRPr="00C91924" w:rsidRDefault="000B2619" w:rsidP="000B2619">
      <w:pPr>
        <w:pStyle w:val="Akapitzlist"/>
        <w:numPr>
          <w:ilvl w:val="0"/>
          <w:numId w:val="20"/>
        </w:numPr>
        <w:spacing w:after="0" w:line="360" w:lineRule="auto"/>
        <w:ind w:left="426" w:hanging="426"/>
        <w:rPr>
          <w:rFonts w:ascii="Arial" w:hAnsi="Arial" w:cs="Arial"/>
          <w:sz w:val="24"/>
          <w:szCs w:val="24"/>
        </w:rPr>
      </w:pPr>
      <w:r w:rsidRPr="00C91924">
        <w:rPr>
          <w:rFonts w:ascii="Arial" w:hAnsi="Arial" w:cs="Arial"/>
          <w:sz w:val="24"/>
          <w:szCs w:val="24"/>
        </w:rPr>
        <w:t>Oświadczenie członk</w:t>
      </w:r>
      <w:r w:rsidR="007C75B5">
        <w:rPr>
          <w:rFonts w:ascii="Arial" w:hAnsi="Arial" w:cs="Arial"/>
          <w:sz w:val="24"/>
          <w:szCs w:val="24"/>
        </w:rPr>
        <w:t>ini/członk</w:t>
      </w:r>
      <w:r w:rsidRPr="00C91924">
        <w:rPr>
          <w:rFonts w:ascii="Arial" w:hAnsi="Arial" w:cs="Arial"/>
          <w:sz w:val="24"/>
          <w:szCs w:val="24"/>
        </w:rPr>
        <w:t>a/zastępc</w:t>
      </w:r>
      <w:r w:rsidR="007C75B5">
        <w:rPr>
          <w:rFonts w:ascii="Arial" w:hAnsi="Arial" w:cs="Arial"/>
          <w:sz w:val="24"/>
          <w:szCs w:val="24"/>
        </w:rPr>
        <w:t>zyni/zastępc</w:t>
      </w:r>
      <w:r w:rsidRPr="00C91924">
        <w:rPr>
          <w:rFonts w:ascii="Arial" w:hAnsi="Arial" w:cs="Arial"/>
          <w:sz w:val="24"/>
          <w:szCs w:val="24"/>
        </w:rPr>
        <w:t xml:space="preserve">y </w:t>
      </w:r>
      <w:r w:rsidR="007C75B5">
        <w:rPr>
          <w:rFonts w:ascii="Arial" w:hAnsi="Arial" w:cs="Arial"/>
          <w:sz w:val="24"/>
          <w:szCs w:val="24"/>
        </w:rPr>
        <w:t>członkini/</w:t>
      </w:r>
      <w:r w:rsidRPr="00C91924">
        <w:rPr>
          <w:rFonts w:ascii="Arial" w:hAnsi="Arial" w:cs="Arial"/>
          <w:sz w:val="24"/>
          <w:szCs w:val="24"/>
        </w:rPr>
        <w:t>członka Komitetu Monito</w:t>
      </w:r>
      <w:r w:rsidRPr="00C91924">
        <w:rPr>
          <w:rFonts w:ascii="Arial" w:hAnsi="Arial" w:cs="Arial"/>
          <w:sz w:val="24"/>
          <w:szCs w:val="24"/>
          <w:lang w:eastAsia="pl-PL"/>
        </w:rPr>
        <w:t>rującego Program Fundusze Europejskie dla Wielkopolski 2021-2027 oraz przedstawiciel</w:t>
      </w:r>
      <w:r w:rsidR="007C75B5">
        <w:rPr>
          <w:rFonts w:ascii="Arial" w:hAnsi="Arial" w:cs="Arial"/>
          <w:sz w:val="24"/>
          <w:szCs w:val="24"/>
          <w:lang w:eastAsia="pl-PL"/>
        </w:rPr>
        <w:t>ki/przedstawiciel</w:t>
      </w:r>
      <w:r w:rsidRPr="00C91924">
        <w:rPr>
          <w:rFonts w:ascii="Arial" w:hAnsi="Arial" w:cs="Arial"/>
          <w:sz w:val="24"/>
          <w:szCs w:val="24"/>
          <w:lang w:eastAsia="pl-PL"/>
        </w:rPr>
        <w:t>a upoważnionego do udziału w posiedzeniu Komitet przez podmiot wchodzący w skład Komitetu</w:t>
      </w:r>
      <w:r w:rsidRPr="00C91924">
        <w:rPr>
          <w:rFonts w:ascii="Arial" w:hAnsi="Arial" w:cs="Arial"/>
          <w:sz w:val="24"/>
          <w:szCs w:val="24"/>
        </w:rPr>
        <w:t>.</w:t>
      </w:r>
    </w:p>
    <w:p w14:paraId="79B732FC" w14:textId="5E718FF2" w:rsidR="000B2619" w:rsidRPr="00C91924" w:rsidRDefault="000B2619" w:rsidP="000B2619">
      <w:pPr>
        <w:pStyle w:val="Akapitzlist"/>
        <w:numPr>
          <w:ilvl w:val="0"/>
          <w:numId w:val="20"/>
        </w:numPr>
        <w:spacing w:after="0" w:line="360" w:lineRule="auto"/>
        <w:ind w:left="426" w:hanging="426"/>
        <w:rPr>
          <w:rFonts w:ascii="Arial" w:hAnsi="Arial" w:cs="Arial"/>
          <w:sz w:val="24"/>
          <w:szCs w:val="24"/>
        </w:rPr>
      </w:pPr>
      <w:r w:rsidRPr="00C91924">
        <w:rPr>
          <w:rFonts w:ascii="Arial" w:hAnsi="Arial" w:cs="Arial"/>
          <w:sz w:val="24"/>
          <w:szCs w:val="24"/>
        </w:rPr>
        <w:t xml:space="preserve">Oświadczenie </w:t>
      </w:r>
      <w:r w:rsidR="007C75B5">
        <w:rPr>
          <w:rFonts w:ascii="Arial" w:hAnsi="Arial" w:cs="Arial"/>
          <w:sz w:val="24"/>
          <w:szCs w:val="24"/>
        </w:rPr>
        <w:t>obserwatorki/</w:t>
      </w:r>
      <w:r w:rsidRPr="00C91924">
        <w:rPr>
          <w:rFonts w:ascii="Arial" w:hAnsi="Arial" w:cs="Arial"/>
          <w:sz w:val="24"/>
          <w:szCs w:val="24"/>
        </w:rPr>
        <w:t xml:space="preserve">obserwatora w Komitecie Monitorującym </w:t>
      </w:r>
      <w:r w:rsidRPr="00C91924">
        <w:rPr>
          <w:rFonts w:ascii="Arial" w:hAnsi="Arial" w:cs="Arial"/>
          <w:sz w:val="24"/>
          <w:szCs w:val="24"/>
          <w:lang w:eastAsia="pl-PL"/>
        </w:rPr>
        <w:t>Program Fundusze Europejskie dla Wielkopolski 2021-2027</w:t>
      </w:r>
      <w:r w:rsidRPr="00C91924">
        <w:rPr>
          <w:rFonts w:ascii="Arial" w:hAnsi="Arial" w:cs="Arial"/>
          <w:sz w:val="24"/>
          <w:szCs w:val="24"/>
        </w:rPr>
        <w:t>.</w:t>
      </w:r>
    </w:p>
    <w:p w14:paraId="6EFD0D71" w14:textId="77777777" w:rsidR="000F26BE" w:rsidRDefault="000B2619" w:rsidP="000F26BE">
      <w:pPr>
        <w:pStyle w:val="Akapitzlist"/>
        <w:numPr>
          <w:ilvl w:val="0"/>
          <w:numId w:val="20"/>
        </w:numPr>
        <w:spacing w:after="0" w:line="360" w:lineRule="auto"/>
        <w:ind w:left="426" w:hanging="426"/>
        <w:rPr>
          <w:rFonts w:ascii="Arial" w:hAnsi="Arial" w:cs="Arial"/>
          <w:sz w:val="24"/>
          <w:szCs w:val="24"/>
        </w:rPr>
      </w:pPr>
      <w:r w:rsidRPr="00C91924">
        <w:rPr>
          <w:rFonts w:ascii="Arial" w:hAnsi="Arial" w:cs="Arial"/>
          <w:sz w:val="24"/>
          <w:szCs w:val="24"/>
        </w:rPr>
        <w:t xml:space="preserve">Katalog praw i obowiązków członka/zastępcy Komitetu Monitorującego </w:t>
      </w:r>
      <w:r w:rsidRPr="00C91924">
        <w:rPr>
          <w:rFonts w:ascii="Arial" w:hAnsi="Arial" w:cs="Arial"/>
          <w:sz w:val="24"/>
          <w:szCs w:val="24"/>
          <w:lang w:eastAsia="pl-PL"/>
        </w:rPr>
        <w:t>Program Fundusze Europejskie dla Wielkopolski 2021-2027</w:t>
      </w:r>
      <w:r w:rsidRPr="00C91924">
        <w:rPr>
          <w:rFonts w:ascii="Arial" w:hAnsi="Arial" w:cs="Arial"/>
          <w:sz w:val="24"/>
          <w:szCs w:val="24"/>
        </w:rPr>
        <w:t>.</w:t>
      </w:r>
    </w:p>
    <w:p w14:paraId="6B1AF363" w14:textId="590D5184" w:rsidR="004C3E05" w:rsidRPr="000F26BE" w:rsidRDefault="004C3E05" w:rsidP="000F26BE">
      <w:pPr>
        <w:pStyle w:val="Akapitzlist"/>
        <w:numPr>
          <w:ilvl w:val="0"/>
          <w:numId w:val="20"/>
        </w:numPr>
        <w:spacing w:after="0" w:line="360" w:lineRule="auto"/>
        <w:ind w:left="426" w:hanging="426"/>
        <w:rPr>
          <w:rFonts w:ascii="Arial" w:hAnsi="Arial" w:cs="Arial"/>
          <w:sz w:val="24"/>
          <w:szCs w:val="24"/>
        </w:rPr>
      </w:pPr>
      <w:r w:rsidRPr="000F26BE">
        <w:rPr>
          <w:rFonts w:ascii="Arial" w:hAnsi="Arial" w:cs="Arial"/>
          <w:sz w:val="24"/>
          <w:szCs w:val="24"/>
        </w:rPr>
        <w:t>Formularz zwrotu kosztów podróży i pozostałych kosztów w ramach Komitetu Monitorującego Program Fundusze Europejskie dla Wielkopolski 2021-2027.</w:t>
      </w:r>
    </w:p>
    <w:p w14:paraId="03F81CB9" w14:textId="77777777" w:rsidR="004C3E05" w:rsidRPr="004C3E05" w:rsidRDefault="004C3E05" w:rsidP="004C3E05">
      <w:pPr>
        <w:pStyle w:val="Akapitzlist"/>
        <w:spacing w:after="0" w:line="360" w:lineRule="auto"/>
        <w:ind w:left="1080"/>
        <w:rPr>
          <w:rFonts w:ascii="Arial" w:hAnsi="Arial" w:cs="Arial"/>
          <w:sz w:val="24"/>
          <w:szCs w:val="24"/>
        </w:rPr>
      </w:pPr>
      <w:r>
        <w:rPr>
          <w:rFonts w:ascii="Arial" w:hAnsi="Arial" w:cs="Arial"/>
          <w:sz w:val="24"/>
          <w:szCs w:val="24"/>
        </w:rPr>
        <w:t xml:space="preserve">4a. </w:t>
      </w:r>
      <w:r w:rsidRPr="00C05AB2">
        <w:rPr>
          <w:rFonts w:ascii="Arial" w:hAnsi="Arial" w:cs="Arial"/>
          <w:sz w:val="24"/>
          <w:szCs w:val="24"/>
        </w:rPr>
        <w:t xml:space="preserve">Formularz zwrotu kosztów podróży i pozostałych kosztów w ramach </w:t>
      </w:r>
      <w:r>
        <w:rPr>
          <w:rFonts w:ascii="Arial" w:hAnsi="Arial" w:cs="Arial"/>
          <w:sz w:val="24"/>
          <w:szCs w:val="24"/>
        </w:rPr>
        <w:t>Podk</w:t>
      </w:r>
      <w:r w:rsidRPr="00C05AB2">
        <w:rPr>
          <w:rFonts w:ascii="Arial" w:hAnsi="Arial" w:cs="Arial"/>
          <w:sz w:val="24"/>
          <w:szCs w:val="24"/>
        </w:rPr>
        <w:t>omitetu</w:t>
      </w:r>
      <w:r>
        <w:rPr>
          <w:rFonts w:ascii="Arial" w:hAnsi="Arial" w:cs="Arial"/>
          <w:sz w:val="24"/>
          <w:szCs w:val="24"/>
        </w:rPr>
        <w:t xml:space="preserve"> (grupy roboczej) ds. Wielkopolski Wschodniej działającego w ramach Komitetu</w:t>
      </w:r>
      <w:r w:rsidRPr="00C05AB2">
        <w:rPr>
          <w:rFonts w:ascii="Arial" w:hAnsi="Arial" w:cs="Arial"/>
          <w:sz w:val="24"/>
          <w:szCs w:val="24"/>
        </w:rPr>
        <w:t xml:space="preserve"> Monitorującego Program Fundusze Europejskie dla Wielkopolski 2021-2027</w:t>
      </w:r>
      <w:r w:rsidRPr="00C91924">
        <w:rPr>
          <w:rFonts w:ascii="Arial" w:hAnsi="Arial" w:cs="Arial"/>
          <w:sz w:val="24"/>
          <w:szCs w:val="24"/>
        </w:rPr>
        <w:t>.</w:t>
      </w:r>
    </w:p>
    <w:p w14:paraId="76438C71" w14:textId="77777777" w:rsidR="000B2619" w:rsidRPr="00C91924" w:rsidRDefault="000B2619" w:rsidP="000B2619">
      <w:pPr>
        <w:pStyle w:val="Akapitzlist"/>
        <w:numPr>
          <w:ilvl w:val="0"/>
          <w:numId w:val="20"/>
        </w:numPr>
        <w:spacing w:after="0" w:line="360" w:lineRule="auto"/>
        <w:ind w:left="426" w:hanging="426"/>
        <w:rPr>
          <w:rFonts w:ascii="Arial" w:hAnsi="Arial" w:cs="Arial"/>
          <w:sz w:val="24"/>
          <w:szCs w:val="24"/>
        </w:rPr>
      </w:pPr>
      <w:r w:rsidRPr="00C91924">
        <w:rPr>
          <w:rFonts w:ascii="Arial" w:hAnsi="Arial" w:cs="Arial"/>
          <w:sz w:val="24"/>
          <w:szCs w:val="24"/>
        </w:rPr>
        <w:t xml:space="preserve">Formularz zgłoszenia na szkolenie/konferencję dotyczące funkcjonowania Komitetu Monitorującego </w:t>
      </w:r>
      <w:r w:rsidRPr="00C91924">
        <w:rPr>
          <w:rFonts w:ascii="Arial" w:hAnsi="Arial" w:cs="Arial"/>
          <w:sz w:val="24"/>
          <w:szCs w:val="24"/>
          <w:lang w:eastAsia="pl-PL"/>
        </w:rPr>
        <w:t>Program Fundusze Europejskie dla Wielkopolski 2021-2027</w:t>
      </w:r>
      <w:r w:rsidRPr="00C91924">
        <w:rPr>
          <w:rFonts w:ascii="Arial" w:hAnsi="Arial" w:cs="Arial"/>
          <w:sz w:val="24"/>
          <w:szCs w:val="24"/>
        </w:rPr>
        <w:t>.</w:t>
      </w:r>
    </w:p>
    <w:p w14:paraId="5D4AFBF9" w14:textId="77777777" w:rsidR="003362D5" w:rsidRPr="003362D5" w:rsidRDefault="003362D5" w:rsidP="00B23DDE">
      <w:pPr>
        <w:pStyle w:val="Akapitzlist"/>
        <w:numPr>
          <w:ilvl w:val="0"/>
          <w:numId w:val="20"/>
        </w:numPr>
        <w:spacing w:after="0" w:line="360" w:lineRule="auto"/>
        <w:ind w:left="426" w:hanging="426"/>
        <w:rPr>
          <w:rFonts w:ascii="Arial" w:hAnsi="Arial" w:cs="Arial"/>
          <w:sz w:val="24"/>
          <w:szCs w:val="24"/>
        </w:rPr>
      </w:pPr>
      <w:r w:rsidRPr="003362D5">
        <w:rPr>
          <w:rFonts w:ascii="Arial" w:hAnsi="Arial" w:cs="Arial"/>
          <w:sz w:val="24"/>
          <w:szCs w:val="24"/>
        </w:rPr>
        <w:t>Wzór Zgłoszenia konfliktu interesów oraz okoliczności, które mogą stanowić konflikt interesów członka Komitetu, zastępcy członka Komitetu oraz upoważnionego przedstawiciela do udziału w posiedzeniu Komitetu</w:t>
      </w:r>
      <w:r w:rsidR="005F70EF">
        <w:rPr>
          <w:rFonts w:ascii="Arial" w:hAnsi="Arial" w:cs="Arial"/>
          <w:sz w:val="24"/>
          <w:szCs w:val="24"/>
        </w:rPr>
        <w:t>.</w:t>
      </w:r>
    </w:p>
    <w:p w14:paraId="186FCF4D" w14:textId="20B16968" w:rsidR="000B2619" w:rsidRPr="00C91924" w:rsidRDefault="003362D5" w:rsidP="000B258C">
      <w:pPr>
        <w:pStyle w:val="Akapitzlist"/>
        <w:numPr>
          <w:ilvl w:val="0"/>
          <w:numId w:val="20"/>
        </w:numPr>
        <w:spacing w:after="0" w:line="360" w:lineRule="auto"/>
        <w:ind w:left="426" w:hanging="426"/>
        <w:rPr>
          <w:rFonts w:ascii="Arial" w:hAnsi="Arial" w:cs="Arial"/>
          <w:sz w:val="24"/>
          <w:szCs w:val="24"/>
        </w:rPr>
      </w:pPr>
      <w:r w:rsidRPr="003362D5">
        <w:rPr>
          <w:rFonts w:ascii="Arial" w:hAnsi="Arial" w:cs="Arial"/>
          <w:sz w:val="24"/>
          <w:szCs w:val="24"/>
          <w:lang w:eastAsia="pl-PL"/>
        </w:rPr>
        <w:t>Wzór Rejestru zgłoszeń konfliktu interesów oraz okoliczności, które mogą stanowić konflikt interesów w Komitecie Monitorującym FE</w:t>
      </w:r>
      <w:r w:rsidR="00792349">
        <w:rPr>
          <w:rFonts w:ascii="Arial" w:hAnsi="Arial" w:cs="Arial"/>
          <w:sz w:val="24"/>
          <w:szCs w:val="24"/>
          <w:lang w:eastAsia="pl-PL"/>
        </w:rPr>
        <w:t>W</w:t>
      </w:r>
      <w:r w:rsidRPr="003362D5">
        <w:rPr>
          <w:rFonts w:ascii="Arial" w:hAnsi="Arial" w:cs="Arial"/>
          <w:sz w:val="24"/>
          <w:szCs w:val="24"/>
          <w:lang w:eastAsia="pl-PL"/>
        </w:rPr>
        <w:t xml:space="preserve"> prowadzony przez Sekretariat Komitetu Monitorującego FE</w:t>
      </w:r>
      <w:r w:rsidR="00792349">
        <w:rPr>
          <w:rFonts w:ascii="Arial" w:hAnsi="Arial" w:cs="Arial"/>
          <w:sz w:val="24"/>
          <w:szCs w:val="24"/>
          <w:lang w:eastAsia="pl-PL"/>
        </w:rPr>
        <w:t>W</w:t>
      </w:r>
      <w:r w:rsidR="005F70EF">
        <w:rPr>
          <w:rFonts w:ascii="Arial" w:hAnsi="Arial" w:cs="Arial"/>
          <w:sz w:val="24"/>
          <w:szCs w:val="24"/>
          <w:lang w:eastAsia="pl-PL"/>
        </w:rPr>
        <w:t>.</w:t>
      </w:r>
    </w:p>
    <w:p w14:paraId="14708761" w14:textId="77777777" w:rsidR="00BA4900" w:rsidRPr="000B258C" w:rsidRDefault="00BA4900" w:rsidP="000B258C">
      <w:pPr>
        <w:pStyle w:val="Akapitzlist"/>
        <w:spacing w:after="0" w:line="360" w:lineRule="auto"/>
        <w:ind w:left="426"/>
        <w:rPr>
          <w:rFonts w:ascii="Arial" w:hAnsi="Arial"/>
          <w:sz w:val="24"/>
        </w:rPr>
      </w:pPr>
    </w:p>
    <w:p w14:paraId="3C0655E0" w14:textId="77777777" w:rsidR="00BA4900" w:rsidRDefault="00BA4900" w:rsidP="00BA4900">
      <w:r>
        <w:br w:type="page"/>
      </w:r>
    </w:p>
    <w:p w14:paraId="5A1950B5" w14:textId="77777777" w:rsidR="00BA4900" w:rsidRPr="00550E16" w:rsidRDefault="00BA4900" w:rsidP="00BA4900">
      <w:pPr>
        <w:pStyle w:val="Default"/>
        <w:rPr>
          <w:sz w:val="16"/>
          <w:szCs w:val="16"/>
        </w:rPr>
      </w:pPr>
      <w:bookmarkStart w:id="18" w:name="_Toc57642629"/>
      <w:bookmarkStart w:id="19" w:name="_Toc98415206"/>
      <w:bookmarkStart w:id="20" w:name="_Toc98753216"/>
      <w:bookmarkStart w:id="21" w:name="_Toc98753654"/>
      <w:bookmarkStart w:id="22" w:name="_Toc98754335"/>
      <w:bookmarkStart w:id="23" w:name="_Toc98754404"/>
      <w:bookmarkStart w:id="24" w:name="_Toc98754451"/>
      <w:bookmarkStart w:id="25" w:name="_Toc98754483"/>
      <w:bookmarkStart w:id="26" w:name="_Toc98754531"/>
      <w:bookmarkStart w:id="27" w:name="_Toc98760613"/>
      <w:bookmarkStart w:id="28" w:name="_Toc101965541"/>
      <w:bookmarkStart w:id="29" w:name="_Toc99358284"/>
      <w:r>
        <w:rPr>
          <w:sz w:val="16"/>
          <w:szCs w:val="16"/>
        </w:rPr>
        <w:lastRenderedPageBreak/>
        <w:t>Załącznik nr 1</w:t>
      </w:r>
    </w:p>
    <w:p w14:paraId="183A23E5" w14:textId="77777777" w:rsidR="00BA4900" w:rsidRPr="00550E16" w:rsidRDefault="00BA4900" w:rsidP="00BA4900">
      <w:pPr>
        <w:pStyle w:val="Default"/>
        <w:rPr>
          <w:sz w:val="16"/>
          <w:szCs w:val="16"/>
        </w:rPr>
      </w:pPr>
    </w:p>
    <w:p w14:paraId="097FD080" w14:textId="77777777" w:rsidR="00BA4900" w:rsidRPr="00550E16" w:rsidRDefault="00BA4900" w:rsidP="00BA4900">
      <w:pPr>
        <w:pStyle w:val="Default"/>
        <w:rPr>
          <w:sz w:val="16"/>
          <w:szCs w:val="16"/>
        </w:rPr>
      </w:pPr>
      <w:r w:rsidRPr="00550E16">
        <w:rPr>
          <w:sz w:val="16"/>
          <w:szCs w:val="16"/>
        </w:rPr>
        <w:t xml:space="preserve">do Regulaminu Komitetu Monitorującego </w:t>
      </w:r>
    </w:p>
    <w:p w14:paraId="076E7CD8" w14:textId="77777777" w:rsidR="00BA4900" w:rsidRPr="00550E16" w:rsidRDefault="00BA4900" w:rsidP="00BA4900">
      <w:pPr>
        <w:pStyle w:val="Default"/>
        <w:rPr>
          <w:sz w:val="16"/>
          <w:szCs w:val="16"/>
        </w:rPr>
      </w:pPr>
      <w:r>
        <w:rPr>
          <w:sz w:val="16"/>
          <w:szCs w:val="16"/>
        </w:rPr>
        <w:t>Program Fundusze Europejskie dla Wielkopolski 2021-2027</w:t>
      </w:r>
    </w:p>
    <w:p w14:paraId="34B822BE" w14:textId="77777777" w:rsidR="00BA4900" w:rsidRDefault="00BA4900" w:rsidP="00BA4900">
      <w:pPr>
        <w:pStyle w:val="KM1"/>
        <w:spacing w:line="360" w:lineRule="auto"/>
        <w:ind w:left="360"/>
        <w:jc w:val="left"/>
      </w:pPr>
    </w:p>
    <w:p w14:paraId="17199650" w14:textId="77777777" w:rsidR="00BA4900" w:rsidRPr="007C4484" w:rsidRDefault="00BA4900" w:rsidP="00BA4900">
      <w:pPr>
        <w:pStyle w:val="KM1"/>
        <w:spacing w:line="360" w:lineRule="auto"/>
        <w:ind w:left="360"/>
        <w:jc w:val="left"/>
      </w:pPr>
      <w:bookmarkStart w:id="30" w:name="_Hlk111204518"/>
      <w:bookmarkEnd w:id="18"/>
      <w:bookmarkEnd w:id="19"/>
      <w:bookmarkEnd w:id="20"/>
      <w:bookmarkEnd w:id="21"/>
      <w:bookmarkEnd w:id="22"/>
      <w:bookmarkEnd w:id="23"/>
      <w:bookmarkEnd w:id="24"/>
      <w:bookmarkEnd w:id="25"/>
      <w:bookmarkEnd w:id="26"/>
      <w:bookmarkEnd w:id="27"/>
      <w:bookmarkEnd w:id="28"/>
      <w:bookmarkEnd w:id="2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A4900" w:rsidRPr="00264FA0" w14:paraId="55A5C257" w14:textId="77777777" w:rsidTr="00D93472">
        <w:trPr>
          <w:trHeight w:val="6581"/>
        </w:trPr>
        <w:tc>
          <w:tcPr>
            <w:tcW w:w="9828" w:type="dxa"/>
            <w:shd w:val="clear" w:color="auto" w:fill="auto"/>
          </w:tcPr>
          <w:bookmarkEnd w:id="30"/>
          <w:p w14:paraId="20119E74" w14:textId="77777777" w:rsidR="0068321E" w:rsidRPr="00FA22EC" w:rsidRDefault="0068321E" w:rsidP="0068321E">
            <w:pPr>
              <w:spacing w:before="240" w:after="120"/>
              <w:jc w:val="center"/>
              <w:rPr>
                <w:rFonts w:ascii="Arial" w:hAnsi="Arial" w:cs="Arial"/>
                <w:b/>
              </w:rPr>
            </w:pPr>
            <w:r w:rsidRPr="00FA22EC">
              <w:rPr>
                <w:rFonts w:ascii="Arial" w:hAnsi="Arial" w:cs="Arial"/>
                <w:b/>
              </w:rPr>
              <w:t>OŚWIADCZENIE CZŁOKINI/CZŁONKA</w:t>
            </w:r>
            <w:r w:rsidRPr="00FA22EC">
              <w:rPr>
                <w:rFonts w:ascii="Arial" w:hAnsi="Arial" w:cs="Arial"/>
                <w:b/>
              </w:rPr>
              <w:br/>
              <w:t>ZASTĘPCZYNI/ZASTĘPCY CZŁONKINI/CZŁONKA</w:t>
            </w:r>
            <w:r w:rsidRPr="00FA22EC">
              <w:rPr>
                <w:rFonts w:ascii="Arial" w:hAnsi="Arial" w:cs="Arial"/>
                <w:b/>
              </w:rPr>
              <w:br/>
              <w:t>KOMITETU MONITORUJĄCEGO</w:t>
            </w:r>
            <w:r w:rsidRPr="00FA22EC">
              <w:rPr>
                <w:rFonts w:ascii="Arial" w:hAnsi="Arial" w:cs="Arial"/>
                <w:b/>
              </w:rPr>
              <w:br/>
              <w:t xml:space="preserve">PROGRAM FUNDUSZE EUROPEJSKIE DLA WIELKOPOLSKI 2021-2027 </w:t>
            </w:r>
            <w:r w:rsidRPr="00FA22EC">
              <w:rPr>
                <w:rFonts w:ascii="Arial" w:hAnsi="Arial" w:cs="Arial"/>
                <w:b/>
              </w:rPr>
              <w:br/>
              <w:t>ORAZ</w:t>
            </w:r>
            <w:r w:rsidRPr="00FA22EC">
              <w:rPr>
                <w:rFonts w:ascii="Arial" w:hAnsi="Arial" w:cs="Arial"/>
                <w:b/>
              </w:rPr>
              <w:br/>
              <w:t>PRZEDSTAWICIELKI/PRZEDSTAWICIELA</w:t>
            </w:r>
            <w:r w:rsidRPr="00FA22EC">
              <w:rPr>
                <w:rFonts w:ascii="Arial" w:hAnsi="Arial" w:cs="Arial"/>
                <w:b/>
              </w:rPr>
              <w:br/>
              <w:t>UPOWAŻNIONEGO DO UDZIAŁU W POSIEDZENIU KOMITETU</w:t>
            </w:r>
            <w:r w:rsidRPr="00FA22EC">
              <w:rPr>
                <w:rFonts w:ascii="Arial" w:hAnsi="Arial" w:cs="Arial"/>
                <w:b/>
              </w:rPr>
              <w:br/>
              <w:t xml:space="preserve">PRZEZ PODMIOT WCHODZĄCY W SKŁAD KM </w:t>
            </w:r>
          </w:p>
          <w:p w14:paraId="5EF89DB5" w14:textId="77777777" w:rsidR="0068321E" w:rsidRDefault="0068321E" w:rsidP="0068321E">
            <w:pPr>
              <w:spacing w:before="240" w:after="120"/>
              <w:rPr>
                <w:rFonts w:ascii="Arial" w:hAnsi="Arial" w:cs="Arial"/>
              </w:rPr>
            </w:pPr>
          </w:p>
          <w:p w14:paraId="02C7133B" w14:textId="77777777" w:rsidR="0068321E" w:rsidRDefault="0068321E" w:rsidP="0068321E">
            <w:pPr>
              <w:spacing w:before="240" w:after="120"/>
              <w:rPr>
                <w:rFonts w:ascii="Arial" w:hAnsi="Arial" w:cs="Arial"/>
              </w:rPr>
            </w:pPr>
          </w:p>
          <w:p w14:paraId="2A39762F" w14:textId="77777777" w:rsidR="0068321E" w:rsidRPr="00FA22EC" w:rsidRDefault="0068321E" w:rsidP="0068321E">
            <w:pPr>
              <w:spacing w:before="240" w:after="120"/>
              <w:rPr>
                <w:rFonts w:ascii="Arial" w:hAnsi="Arial" w:cs="Arial"/>
              </w:rPr>
            </w:pPr>
            <w:r w:rsidRPr="00FA22EC">
              <w:rPr>
                <w:rFonts w:ascii="Arial" w:hAnsi="Arial" w:cs="Arial"/>
              </w:rPr>
              <w:t xml:space="preserve">Deklaruję gotowość do rzetelnej i bezstronnej realizacji zadań wynikających z udziału </w:t>
            </w:r>
            <w:r w:rsidRPr="00FA22EC">
              <w:rPr>
                <w:rFonts w:ascii="Arial" w:hAnsi="Arial" w:cs="Arial"/>
              </w:rPr>
              <w:br/>
              <w:t>w pracach Komitetu Monitorującego Program Fundusze Europejskie dla Wielkopolski 2021-2027 oraz do przestrzegania regulaminu Komitetu Monitorującego Program Fundusze Europejskie</w:t>
            </w:r>
            <w:r>
              <w:rPr>
                <w:rFonts w:ascii="Arial" w:hAnsi="Arial" w:cs="Arial"/>
              </w:rPr>
              <w:t xml:space="preserve"> </w:t>
            </w:r>
            <w:r w:rsidRPr="00FA22EC">
              <w:rPr>
                <w:rFonts w:ascii="Arial" w:hAnsi="Arial" w:cs="Arial"/>
              </w:rPr>
              <w:t>dla Wielkopolski 2021-2027.*</w:t>
            </w:r>
          </w:p>
          <w:p w14:paraId="7977A1F2" w14:textId="77777777" w:rsidR="0068321E" w:rsidRDefault="0068321E" w:rsidP="0068321E">
            <w:pPr>
              <w:spacing w:before="240" w:after="120"/>
              <w:rPr>
                <w:rFonts w:ascii="Arial" w:hAnsi="Arial" w:cs="Arial"/>
              </w:rPr>
            </w:pPr>
            <w:r w:rsidRPr="00FA22EC">
              <w:rPr>
                <w:rFonts w:ascii="Arial" w:hAnsi="Arial" w:cs="Arial"/>
              </w:rPr>
              <w:t>Zobowiązuję się do ujawnienia ewentualnego konfliktu interesów dotyczącego mojej osoby</w:t>
            </w:r>
            <w:r>
              <w:rPr>
                <w:rFonts w:ascii="Arial" w:hAnsi="Arial" w:cs="Arial"/>
              </w:rPr>
              <w:t xml:space="preserve"> </w:t>
            </w:r>
            <w:r w:rsidRPr="00FA22EC">
              <w:rPr>
                <w:rFonts w:ascii="Arial" w:hAnsi="Arial" w:cs="Arial"/>
              </w:rPr>
              <w:t>i wyłączenia się z podejmowania decyzji w zakresie, którego ten konflikt może dotyczyć.</w:t>
            </w:r>
          </w:p>
          <w:p w14:paraId="7D8CAC95" w14:textId="77777777" w:rsidR="0068321E" w:rsidRPr="00FA22EC" w:rsidRDefault="0068321E" w:rsidP="0068321E">
            <w:pPr>
              <w:spacing w:before="240" w:after="120"/>
              <w:rPr>
                <w:rFonts w:ascii="Arial" w:hAnsi="Arial" w:cs="Arial"/>
                <w:b/>
              </w:rPr>
            </w:pPr>
          </w:p>
          <w:p w14:paraId="18C5D115" w14:textId="77777777" w:rsidR="0068321E" w:rsidRPr="00FA22EC" w:rsidRDefault="0068321E" w:rsidP="0068321E">
            <w:pPr>
              <w:tabs>
                <w:tab w:val="left" w:pos="5670"/>
              </w:tabs>
              <w:spacing w:before="240" w:after="240"/>
              <w:rPr>
                <w:rFonts w:ascii="Arial" w:hAnsi="Arial" w:cs="Arial"/>
              </w:rPr>
            </w:pPr>
            <w:r w:rsidRPr="00FA22EC">
              <w:rPr>
                <w:rFonts w:ascii="Arial" w:hAnsi="Arial" w:cs="Arial"/>
              </w:rPr>
              <w:t xml:space="preserve">………………………………                 </w:t>
            </w:r>
            <w:r>
              <w:rPr>
                <w:rFonts w:ascii="Arial" w:hAnsi="Arial" w:cs="Arial"/>
              </w:rPr>
              <w:t xml:space="preserve">                 </w:t>
            </w:r>
            <w:r w:rsidRPr="00FA22EC">
              <w:rPr>
                <w:rFonts w:ascii="Arial" w:hAnsi="Arial" w:cs="Arial"/>
              </w:rPr>
              <w:t>……………………</w:t>
            </w:r>
            <w:r>
              <w:rPr>
                <w:rFonts w:ascii="Arial" w:hAnsi="Arial" w:cs="Arial"/>
              </w:rPr>
              <w:t>…………</w:t>
            </w:r>
            <w:r w:rsidRPr="00FA22EC">
              <w:rPr>
                <w:rFonts w:ascii="Arial" w:hAnsi="Arial" w:cs="Arial"/>
              </w:rPr>
              <w:t>…………</w:t>
            </w:r>
          </w:p>
          <w:p w14:paraId="77F2DD54" w14:textId="77777777" w:rsidR="0068321E" w:rsidRPr="00FA22EC" w:rsidRDefault="0068321E" w:rsidP="0068321E">
            <w:pPr>
              <w:tabs>
                <w:tab w:val="left" w:pos="5670"/>
              </w:tabs>
              <w:spacing w:before="240" w:after="240"/>
              <w:jc w:val="both"/>
              <w:rPr>
                <w:rFonts w:ascii="Arial" w:hAnsi="Arial" w:cs="Arial"/>
              </w:rPr>
            </w:pPr>
            <w:r w:rsidRPr="00FA22EC">
              <w:rPr>
                <w:rFonts w:ascii="Arial" w:hAnsi="Arial" w:cs="Arial"/>
              </w:rPr>
              <w:t xml:space="preserve">Data, miejsce                                      </w:t>
            </w:r>
            <w:r>
              <w:rPr>
                <w:rFonts w:ascii="Arial" w:hAnsi="Arial" w:cs="Arial"/>
              </w:rPr>
              <w:t xml:space="preserve">                              </w:t>
            </w:r>
            <w:r w:rsidRPr="00FA22EC">
              <w:rPr>
                <w:rFonts w:ascii="Arial" w:hAnsi="Arial" w:cs="Arial"/>
              </w:rPr>
              <w:t xml:space="preserve"> </w:t>
            </w:r>
            <w:r>
              <w:rPr>
                <w:rFonts w:ascii="Arial" w:hAnsi="Arial" w:cs="Arial"/>
              </w:rPr>
              <w:t xml:space="preserve">     </w:t>
            </w:r>
            <w:r w:rsidRPr="00FA22EC">
              <w:rPr>
                <w:rFonts w:ascii="Arial" w:hAnsi="Arial" w:cs="Arial"/>
              </w:rPr>
              <w:t>Imię i nazwisko</w:t>
            </w:r>
          </w:p>
          <w:p w14:paraId="3B21E364" w14:textId="77777777" w:rsidR="0068321E" w:rsidRPr="00FA22EC" w:rsidRDefault="0068321E" w:rsidP="0068321E">
            <w:pPr>
              <w:tabs>
                <w:tab w:val="left" w:pos="5670"/>
              </w:tabs>
              <w:spacing w:before="240" w:after="240"/>
              <w:rPr>
                <w:rFonts w:ascii="Arial" w:hAnsi="Arial" w:cs="Arial"/>
              </w:rPr>
            </w:pPr>
            <w:r w:rsidRPr="00FA22EC">
              <w:rPr>
                <w:rFonts w:ascii="Arial" w:hAnsi="Arial" w:cs="Arial"/>
              </w:rPr>
              <w:t xml:space="preserve">                                                            </w:t>
            </w:r>
            <w:r>
              <w:rPr>
                <w:rFonts w:ascii="Arial" w:hAnsi="Arial" w:cs="Arial"/>
              </w:rPr>
              <w:t xml:space="preserve">                  …………</w:t>
            </w:r>
            <w:r w:rsidRPr="00FA22EC">
              <w:rPr>
                <w:rFonts w:ascii="Arial" w:hAnsi="Arial" w:cs="Arial"/>
              </w:rPr>
              <w:t>………………………………</w:t>
            </w:r>
          </w:p>
          <w:p w14:paraId="3D753CAE" w14:textId="4C2CBC39" w:rsidR="00BA4900" w:rsidRPr="00C52ACC" w:rsidRDefault="0068321E" w:rsidP="00D93472">
            <w:pPr>
              <w:tabs>
                <w:tab w:val="left" w:pos="5670"/>
              </w:tabs>
              <w:spacing w:before="240"/>
              <w:rPr>
                <w:rFonts w:eastAsia="Times New Roman" w:cs="Arial"/>
                <w:lang w:eastAsia="pl-PL"/>
              </w:rPr>
            </w:pPr>
            <w:r w:rsidRPr="00FA22EC">
              <w:rPr>
                <w:rFonts w:ascii="Arial" w:hAnsi="Arial" w:cs="Arial"/>
              </w:rPr>
              <w:t xml:space="preserve">                                                                                            </w:t>
            </w:r>
            <w:r>
              <w:rPr>
                <w:rFonts w:ascii="Arial" w:hAnsi="Arial" w:cs="Arial"/>
              </w:rPr>
              <w:t xml:space="preserve">           </w:t>
            </w:r>
            <w:r w:rsidRPr="00FA22EC">
              <w:rPr>
                <w:rFonts w:ascii="Arial" w:hAnsi="Arial" w:cs="Arial"/>
              </w:rPr>
              <w:t>Podpis</w:t>
            </w:r>
          </w:p>
        </w:tc>
      </w:tr>
    </w:tbl>
    <w:p w14:paraId="531D695B" w14:textId="77777777" w:rsidR="00BA4900" w:rsidRPr="00004317" w:rsidRDefault="00BA4900" w:rsidP="00BA4900">
      <w:pPr>
        <w:jc w:val="both"/>
        <w:rPr>
          <w:rFonts w:eastAsia="Times New Roman" w:cs="Arial"/>
          <w:sz w:val="20"/>
          <w:szCs w:val="20"/>
          <w:lang w:eastAsia="pl-PL"/>
        </w:rPr>
      </w:pPr>
      <w:r w:rsidRPr="00004317">
        <w:rPr>
          <w:rFonts w:eastAsia="Times New Roman" w:cs="Arial"/>
          <w:sz w:val="20"/>
          <w:szCs w:val="20"/>
          <w:lang w:eastAsia="pl-PL"/>
        </w:rPr>
        <w:t>*Dotyczy</w:t>
      </w:r>
      <w:r>
        <w:rPr>
          <w:rFonts w:eastAsia="Times New Roman" w:cs="Arial"/>
          <w:sz w:val="20"/>
          <w:szCs w:val="20"/>
          <w:lang w:eastAsia="pl-PL"/>
        </w:rPr>
        <w:t xml:space="preserve"> każdej, obowiązującej wersji regulaminu KM.</w:t>
      </w:r>
    </w:p>
    <w:p w14:paraId="2A5FBB86" w14:textId="77777777" w:rsidR="00BA4900" w:rsidRDefault="00BA4900" w:rsidP="006C78A0">
      <w:pPr>
        <w:spacing w:after="160" w:line="259" w:lineRule="auto"/>
        <w:jc w:val="both"/>
      </w:pPr>
    </w:p>
    <w:p w14:paraId="35A9D9FF" w14:textId="77777777" w:rsidR="00BA4900" w:rsidRDefault="00BA4900" w:rsidP="00BA4900">
      <w:r>
        <w:br w:type="page"/>
      </w:r>
    </w:p>
    <w:p w14:paraId="51258E7A" w14:textId="77777777" w:rsidR="000240BF" w:rsidRPr="000240BF" w:rsidRDefault="000240BF" w:rsidP="000240BF">
      <w:pPr>
        <w:shd w:val="clear" w:color="auto" w:fill="FFFFFF"/>
        <w:spacing w:before="120" w:after="120"/>
        <w:ind w:left="60"/>
        <w:jc w:val="both"/>
        <w:rPr>
          <w:rFonts w:ascii="Arial" w:eastAsia="Times New Roman" w:hAnsi="Arial" w:cs="Arial"/>
          <w:b/>
          <w:bCs/>
          <w:sz w:val="24"/>
          <w:szCs w:val="24"/>
          <w:lang w:eastAsia="pl-PL"/>
        </w:rPr>
      </w:pPr>
    </w:p>
    <w:p w14:paraId="28D7B40A" w14:textId="77777777" w:rsidR="000240BF" w:rsidRDefault="000240BF" w:rsidP="00BA4900"/>
    <w:p w14:paraId="501CEF11" w14:textId="77777777" w:rsidR="00BA4900" w:rsidRPr="00550E16" w:rsidRDefault="00BA4900" w:rsidP="00BA4900">
      <w:pPr>
        <w:pStyle w:val="Default"/>
        <w:rPr>
          <w:sz w:val="16"/>
          <w:szCs w:val="16"/>
        </w:rPr>
      </w:pPr>
      <w:bookmarkStart w:id="31" w:name="_Toc57642630"/>
      <w:bookmarkStart w:id="32" w:name="_Toc98415207"/>
      <w:bookmarkStart w:id="33" w:name="_Toc98753217"/>
      <w:bookmarkStart w:id="34" w:name="_Toc98753655"/>
      <w:bookmarkStart w:id="35" w:name="_Toc98754336"/>
      <w:bookmarkStart w:id="36" w:name="_Toc98754405"/>
      <w:bookmarkStart w:id="37" w:name="_Toc98754452"/>
      <w:bookmarkStart w:id="38" w:name="_Toc98754484"/>
      <w:bookmarkStart w:id="39" w:name="_Toc98754532"/>
      <w:bookmarkStart w:id="40" w:name="_Toc98760614"/>
      <w:bookmarkStart w:id="41" w:name="_Toc99358285"/>
      <w:bookmarkStart w:id="42" w:name="_Toc101965542"/>
      <w:r>
        <w:rPr>
          <w:sz w:val="16"/>
          <w:szCs w:val="16"/>
        </w:rPr>
        <w:t xml:space="preserve">Załącznik nr </w:t>
      </w:r>
      <w:r w:rsidRPr="00550E16">
        <w:rPr>
          <w:sz w:val="16"/>
          <w:szCs w:val="16"/>
        </w:rPr>
        <w:t xml:space="preserve">2 </w:t>
      </w:r>
    </w:p>
    <w:p w14:paraId="010C3A71" w14:textId="77777777" w:rsidR="00BA4900" w:rsidRPr="00550E16" w:rsidRDefault="00BA4900" w:rsidP="00BA4900">
      <w:pPr>
        <w:pStyle w:val="Default"/>
        <w:rPr>
          <w:sz w:val="16"/>
          <w:szCs w:val="16"/>
        </w:rPr>
      </w:pPr>
    </w:p>
    <w:p w14:paraId="4D2ABDAB" w14:textId="77777777" w:rsidR="00BA4900" w:rsidRPr="00550E16" w:rsidRDefault="00BA4900" w:rsidP="00BA4900">
      <w:pPr>
        <w:pStyle w:val="Default"/>
        <w:rPr>
          <w:sz w:val="16"/>
          <w:szCs w:val="16"/>
        </w:rPr>
      </w:pPr>
      <w:r w:rsidRPr="00550E16">
        <w:rPr>
          <w:sz w:val="16"/>
          <w:szCs w:val="16"/>
        </w:rPr>
        <w:t xml:space="preserve">do Regulaminu Komitetu Monitorującego </w:t>
      </w:r>
    </w:p>
    <w:p w14:paraId="7BBB20EF" w14:textId="77777777" w:rsidR="00BA4900" w:rsidRPr="00550E16" w:rsidRDefault="00BA4900" w:rsidP="00BA4900">
      <w:pPr>
        <w:pStyle w:val="Default"/>
        <w:rPr>
          <w:sz w:val="16"/>
          <w:szCs w:val="16"/>
        </w:rPr>
      </w:pPr>
      <w:r>
        <w:rPr>
          <w:sz w:val="16"/>
          <w:szCs w:val="16"/>
        </w:rPr>
        <w:t>Program Fundusze Europejskie dla Wielkopolski 2021-2027</w:t>
      </w:r>
    </w:p>
    <w:bookmarkEnd w:id="31"/>
    <w:bookmarkEnd w:id="32"/>
    <w:bookmarkEnd w:id="33"/>
    <w:bookmarkEnd w:id="34"/>
    <w:bookmarkEnd w:id="35"/>
    <w:bookmarkEnd w:id="36"/>
    <w:bookmarkEnd w:id="37"/>
    <w:bookmarkEnd w:id="38"/>
    <w:bookmarkEnd w:id="39"/>
    <w:bookmarkEnd w:id="40"/>
    <w:bookmarkEnd w:id="41"/>
    <w:bookmarkEnd w:id="42"/>
    <w:p w14:paraId="54EB77FE" w14:textId="77777777" w:rsidR="00BA4900" w:rsidRPr="00606D70" w:rsidRDefault="00BA4900" w:rsidP="00BA4900">
      <w:pPr>
        <w:rPr>
          <w:lang w:eastAsia="pl-P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A4900" w:rsidRPr="00264FA0" w14:paraId="7BA93D05" w14:textId="77777777" w:rsidTr="00D93472">
        <w:trPr>
          <w:trHeight w:val="3963"/>
        </w:trPr>
        <w:tc>
          <w:tcPr>
            <w:tcW w:w="9828" w:type="dxa"/>
            <w:shd w:val="clear" w:color="auto" w:fill="auto"/>
          </w:tcPr>
          <w:p w14:paraId="2C544D8C" w14:textId="77777777" w:rsidR="0068321E" w:rsidRPr="000F021B" w:rsidRDefault="0068321E" w:rsidP="0068321E">
            <w:pPr>
              <w:spacing w:before="240" w:after="120"/>
              <w:jc w:val="center"/>
              <w:rPr>
                <w:rFonts w:ascii="Arial" w:hAnsi="Arial" w:cs="Arial"/>
                <w:b/>
              </w:rPr>
            </w:pPr>
            <w:r w:rsidRPr="000F021B">
              <w:rPr>
                <w:rFonts w:ascii="Arial" w:hAnsi="Arial" w:cs="Arial"/>
                <w:b/>
              </w:rPr>
              <w:t>OŚWIADCZENIE OBSERWATORKI/OBSERWATORA</w:t>
            </w:r>
            <w:r>
              <w:rPr>
                <w:rFonts w:ascii="Arial" w:hAnsi="Arial" w:cs="Arial"/>
                <w:b/>
              </w:rPr>
              <w:br/>
            </w:r>
            <w:r w:rsidRPr="000F021B">
              <w:rPr>
                <w:rFonts w:ascii="Arial" w:hAnsi="Arial" w:cs="Arial"/>
                <w:b/>
              </w:rPr>
              <w:t xml:space="preserve">W KOMITECIE </w:t>
            </w:r>
            <w:r w:rsidRPr="000F021B">
              <w:rPr>
                <w:rFonts w:ascii="Arial" w:hAnsi="Arial" w:cs="Arial"/>
                <w:b/>
                <w:caps/>
              </w:rPr>
              <w:t xml:space="preserve">MONITORUJĄCYM </w:t>
            </w:r>
            <w:r w:rsidRPr="000F021B">
              <w:rPr>
                <w:rFonts w:ascii="Arial" w:hAnsi="Arial" w:cs="Arial"/>
                <w:b/>
                <w:caps/>
              </w:rPr>
              <w:br/>
              <w:t>Program Fundusze Europejskie dla wielkopolski 2021-2027</w:t>
            </w:r>
          </w:p>
          <w:p w14:paraId="392FAC35" w14:textId="77777777" w:rsidR="0068321E" w:rsidRDefault="0068321E" w:rsidP="0068321E">
            <w:pPr>
              <w:spacing w:before="240" w:after="120"/>
              <w:rPr>
                <w:rFonts w:ascii="Arial" w:hAnsi="Arial" w:cs="Arial"/>
              </w:rPr>
            </w:pPr>
          </w:p>
          <w:p w14:paraId="74EE3781" w14:textId="77777777" w:rsidR="0068321E" w:rsidRPr="000F021B" w:rsidRDefault="0068321E" w:rsidP="0068321E">
            <w:pPr>
              <w:spacing w:before="240" w:after="120"/>
              <w:rPr>
                <w:rFonts w:ascii="Arial" w:hAnsi="Arial" w:cs="Arial"/>
              </w:rPr>
            </w:pPr>
            <w:r w:rsidRPr="000F021B">
              <w:rPr>
                <w:rFonts w:ascii="Arial" w:hAnsi="Arial" w:cs="Arial"/>
              </w:rPr>
              <w:t xml:space="preserve">Deklaruję gotowość do rzetelnej i bezstronnej realizacji zadań wynikających z udziału </w:t>
            </w:r>
            <w:r w:rsidRPr="000F021B">
              <w:rPr>
                <w:rFonts w:ascii="Arial" w:hAnsi="Arial" w:cs="Arial"/>
              </w:rPr>
              <w:br/>
              <w:t xml:space="preserve">w charakterze obserwatora w Komitecie Monitorującym Program Fundusze Europejskie dla Wielkopolski 2021-2027 oraz do przestrzegania regulaminu </w:t>
            </w:r>
            <w:r>
              <w:rPr>
                <w:rFonts w:ascii="Arial" w:hAnsi="Arial" w:cs="Arial"/>
              </w:rPr>
              <w:t>Komitetu</w:t>
            </w:r>
            <w:r w:rsidRPr="000F021B">
              <w:rPr>
                <w:rFonts w:ascii="Arial" w:hAnsi="Arial" w:cs="Arial"/>
              </w:rPr>
              <w:t>.*</w:t>
            </w:r>
          </w:p>
          <w:p w14:paraId="71D4504A" w14:textId="77777777" w:rsidR="0068321E" w:rsidRPr="00FA22EC" w:rsidRDefault="0068321E" w:rsidP="0068321E">
            <w:pPr>
              <w:spacing w:before="240" w:after="120"/>
              <w:rPr>
                <w:rFonts w:ascii="Arial" w:hAnsi="Arial" w:cs="Arial"/>
                <w:b/>
              </w:rPr>
            </w:pPr>
          </w:p>
          <w:p w14:paraId="79190D9B" w14:textId="77777777" w:rsidR="0068321E" w:rsidRPr="00FA22EC" w:rsidRDefault="0068321E" w:rsidP="0068321E">
            <w:pPr>
              <w:tabs>
                <w:tab w:val="left" w:pos="5670"/>
              </w:tabs>
              <w:spacing w:before="240" w:after="240"/>
              <w:rPr>
                <w:rFonts w:ascii="Arial" w:hAnsi="Arial" w:cs="Arial"/>
              </w:rPr>
            </w:pPr>
            <w:r w:rsidRPr="00FA22EC">
              <w:rPr>
                <w:rFonts w:ascii="Arial" w:hAnsi="Arial" w:cs="Arial"/>
              </w:rPr>
              <w:t xml:space="preserve">………………………………                 </w:t>
            </w:r>
            <w:r>
              <w:rPr>
                <w:rFonts w:ascii="Arial" w:hAnsi="Arial" w:cs="Arial"/>
              </w:rPr>
              <w:t xml:space="preserve">                 </w:t>
            </w:r>
            <w:r w:rsidRPr="00FA22EC">
              <w:rPr>
                <w:rFonts w:ascii="Arial" w:hAnsi="Arial" w:cs="Arial"/>
              </w:rPr>
              <w:t>……………………</w:t>
            </w:r>
            <w:r>
              <w:rPr>
                <w:rFonts w:ascii="Arial" w:hAnsi="Arial" w:cs="Arial"/>
              </w:rPr>
              <w:t>…………</w:t>
            </w:r>
            <w:r w:rsidRPr="00FA22EC">
              <w:rPr>
                <w:rFonts w:ascii="Arial" w:hAnsi="Arial" w:cs="Arial"/>
              </w:rPr>
              <w:t>…………</w:t>
            </w:r>
          </w:p>
          <w:p w14:paraId="512BF4B6" w14:textId="77777777" w:rsidR="0068321E" w:rsidRPr="00FA22EC" w:rsidRDefault="0068321E" w:rsidP="0068321E">
            <w:pPr>
              <w:tabs>
                <w:tab w:val="left" w:pos="5670"/>
              </w:tabs>
              <w:spacing w:before="240" w:after="240"/>
              <w:jc w:val="both"/>
              <w:rPr>
                <w:rFonts w:ascii="Arial" w:hAnsi="Arial" w:cs="Arial"/>
              </w:rPr>
            </w:pPr>
            <w:r w:rsidRPr="00FA22EC">
              <w:rPr>
                <w:rFonts w:ascii="Arial" w:hAnsi="Arial" w:cs="Arial"/>
              </w:rPr>
              <w:t xml:space="preserve">Data, miejsce                                      </w:t>
            </w:r>
            <w:r>
              <w:rPr>
                <w:rFonts w:ascii="Arial" w:hAnsi="Arial" w:cs="Arial"/>
              </w:rPr>
              <w:t xml:space="preserve">                              </w:t>
            </w:r>
            <w:r w:rsidRPr="00FA22EC">
              <w:rPr>
                <w:rFonts w:ascii="Arial" w:hAnsi="Arial" w:cs="Arial"/>
              </w:rPr>
              <w:t xml:space="preserve"> </w:t>
            </w:r>
            <w:r>
              <w:rPr>
                <w:rFonts w:ascii="Arial" w:hAnsi="Arial" w:cs="Arial"/>
              </w:rPr>
              <w:t xml:space="preserve">     </w:t>
            </w:r>
            <w:r w:rsidRPr="00FA22EC">
              <w:rPr>
                <w:rFonts w:ascii="Arial" w:hAnsi="Arial" w:cs="Arial"/>
              </w:rPr>
              <w:t>Imię i nazwisko</w:t>
            </w:r>
          </w:p>
          <w:p w14:paraId="1E57B845" w14:textId="77777777" w:rsidR="0068321E" w:rsidRPr="00FA22EC" w:rsidRDefault="0068321E" w:rsidP="0068321E">
            <w:pPr>
              <w:tabs>
                <w:tab w:val="left" w:pos="5670"/>
              </w:tabs>
              <w:spacing w:before="240" w:after="240"/>
              <w:rPr>
                <w:rFonts w:ascii="Arial" w:hAnsi="Arial" w:cs="Arial"/>
              </w:rPr>
            </w:pPr>
            <w:r w:rsidRPr="00FA22EC">
              <w:rPr>
                <w:rFonts w:ascii="Arial" w:hAnsi="Arial" w:cs="Arial"/>
              </w:rPr>
              <w:t xml:space="preserve">                                                            </w:t>
            </w:r>
            <w:r>
              <w:rPr>
                <w:rFonts w:ascii="Arial" w:hAnsi="Arial" w:cs="Arial"/>
              </w:rPr>
              <w:t xml:space="preserve">                  …………</w:t>
            </w:r>
            <w:r w:rsidRPr="00FA22EC">
              <w:rPr>
                <w:rFonts w:ascii="Arial" w:hAnsi="Arial" w:cs="Arial"/>
              </w:rPr>
              <w:t>………………………………</w:t>
            </w:r>
          </w:p>
          <w:p w14:paraId="60536DD4" w14:textId="02DC3496" w:rsidR="00BA4900" w:rsidRPr="00C52ACC" w:rsidRDefault="0068321E" w:rsidP="00D93472">
            <w:pPr>
              <w:tabs>
                <w:tab w:val="left" w:pos="5670"/>
              </w:tabs>
              <w:rPr>
                <w:rFonts w:eastAsia="Times New Roman" w:cs="Arial"/>
                <w:lang w:eastAsia="pl-PL"/>
              </w:rPr>
            </w:pPr>
            <w:r w:rsidRPr="00FA22EC">
              <w:rPr>
                <w:rFonts w:ascii="Arial" w:hAnsi="Arial" w:cs="Arial"/>
              </w:rPr>
              <w:t xml:space="preserve">                                                                                            </w:t>
            </w:r>
            <w:r>
              <w:rPr>
                <w:rFonts w:ascii="Arial" w:hAnsi="Arial" w:cs="Arial"/>
              </w:rPr>
              <w:t xml:space="preserve">           </w:t>
            </w:r>
            <w:r w:rsidRPr="00FA22EC">
              <w:rPr>
                <w:rFonts w:ascii="Arial" w:hAnsi="Arial" w:cs="Arial"/>
              </w:rPr>
              <w:t>Podpis</w:t>
            </w:r>
          </w:p>
        </w:tc>
      </w:tr>
    </w:tbl>
    <w:p w14:paraId="2696F54F" w14:textId="77777777" w:rsidR="00BA4900" w:rsidRPr="00D9333A" w:rsidRDefault="00BA4900" w:rsidP="00BA4900">
      <w:pPr>
        <w:jc w:val="both"/>
        <w:rPr>
          <w:rFonts w:eastAsia="Times New Roman" w:cs="Arial"/>
          <w:sz w:val="20"/>
          <w:szCs w:val="20"/>
          <w:lang w:eastAsia="pl-PL"/>
        </w:rPr>
      </w:pPr>
      <w:r>
        <w:rPr>
          <w:rFonts w:eastAsia="Times New Roman" w:cs="Arial"/>
          <w:sz w:val="20"/>
          <w:szCs w:val="20"/>
          <w:lang w:eastAsia="pl-PL"/>
        </w:rPr>
        <w:t>*</w:t>
      </w:r>
      <w:r w:rsidRPr="00004317">
        <w:rPr>
          <w:rFonts w:eastAsia="Times New Roman" w:cs="Arial"/>
          <w:sz w:val="20"/>
          <w:szCs w:val="20"/>
          <w:lang w:eastAsia="pl-PL"/>
        </w:rPr>
        <w:t>Dotyczy</w:t>
      </w:r>
      <w:r>
        <w:rPr>
          <w:rFonts w:eastAsia="Times New Roman" w:cs="Arial"/>
          <w:sz w:val="20"/>
          <w:szCs w:val="20"/>
          <w:lang w:eastAsia="pl-PL"/>
        </w:rPr>
        <w:t xml:space="preserve"> każdej, obowiązującej wersji regulaminu KM.</w:t>
      </w:r>
    </w:p>
    <w:p w14:paraId="084DA15C" w14:textId="77777777" w:rsidR="009E3A5C" w:rsidRDefault="009E3A5C" w:rsidP="006C78A0">
      <w:pPr>
        <w:spacing w:after="160" w:line="259" w:lineRule="auto"/>
        <w:jc w:val="both"/>
      </w:pPr>
    </w:p>
    <w:p w14:paraId="2533E8BE" w14:textId="77777777" w:rsidR="009E3A5C" w:rsidRDefault="009E3A5C" w:rsidP="009E3A5C">
      <w:r>
        <w:br w:type="page"/>
      </w:r>
    </w:p>
    <w:p w14:paraId="53747BD7" w14:textId="77777777" w:rsidR="009E3A5C" w:rsidRDefault="009E3A5C" w:rsidP="009E3A5C">
      <w:pPr>
        <w:pStyle w:val="Tekstpodstawowy3"/>
        <w:rPr>
          <w:b/>
          <w:bCs/>
          <w:sz w:val="16"/>
          <w:szCs w:val="16"/>
        </w:rPr>
      </w:pPr>
    </w:p>
    <w:p w14:paraId="36BFD780" w14:textId="77777777" w:rsidR="009E3A5C" w:rsidRPr="00550E16" w:rsidRDefault="009E3A5C" w:rsidP="009E3A5C">
      <w:pPr>
        <w:autoSpaceDE w:val="0"/>
        <w:autoSpaceDN w:val="0"/>
        <w:adjustRightInd w:val="0"/>
        <w:jc w:val="both"/>
        <w:rPr>
          <w:rFonts w:ascii="Arial" w:hAnsi="Arial" w:cs="Arial"/>
          <w:color w:val="000000"/>
          <w:sz w:val="16"/>
          <w:szCs w:val="16"/>
        </w:rPr>
      </w:pPr>
      <w:r w:rsidRPr="00550E16">
        <w:rPr>
          <w:rFonts w:ascii="Arial" w:hAnsi="Arial" w:cs="Arial"/>
          <w:color w:val="000000"/>
          <w:sz w:val="16"/>
          <w:szCs w:val="16"/>
        </w:rPr>
        <w:t xml:space="preserve">Załącznik nr 3 </w:t>
      </w:r>
    </w:p>
    <w:p w14:paraId="3B2E35F9" w14:textId="77777777" w:rsidR="009E3A5C" w:rsidRPr="00550E16" w:rsidRDefault="009E3A5C" w:rsidP="009E3A5C">
      <w:pPr>
        <w:autoSpaceDE w:val="0"/>
        <w:autoSpaceDN w:val="0"/>
        <w:adjustRightInd w:val="0"/>
        <w:jc w:val="both"/>
        <w:rPr>
          <w:rFonts w:ascii="Arial" w:hAnsi="Arial" w:cs="Arial"/>
          <w:color w:val="000000"/>
          <w:sz w:val="16"/>
          <w:szCs w:val="16"/>
        </w:rPr>
      </w:pPr>
      <w:r w:rsidRPr="00550E16">
        <w:rPr>
          <w:rFonts w:ascii="Arial" w:hAnsi="Arial" w:cs="Arial"/>
          <w:color w:val="000000"/>
          <w:sz w:val="16"/>
          <w:szCs w:val="16"/>
        </w:rPr>
        <w:t>do Reg</w:t>
      </w:r>
      <w:r>
        <w:rPr>
          <w:rFonts w:ascii="Arial" w:hAnsi="Arial" w:cs="Arial"/>
          <w:color w:val="000000"/>
          <w:sz w:val="16"/>
          <w:szCs w:val="16"/>
        </w:rPr>
        <w:t>ulaminu Komitetu Monitorującego</w:t>
      </w:r>
    </w:p>
    <w:p w14:paraId="76D95D82" w14:textId="77777777" w:rsidR="009E3A5C" w:rsidRPr="00550E16" w:rsidRDefault="009E3A5C" w:rsidP="009E3A5C">
      <w:pPr>
        <w:autoSpaceDE w:val="0"/>
        <w:autoSpaceDN w:val="0"/>
        <w:adjustRightInd w:val="0"/>
        <w:jc w:val="both"/>
        <w:rPr>
          <w:rFonts w:ascii="Arial" w:hAnsi="Arial" w:cs="Arial"/>
          <w:bCs/>
          <w:sz w:val="16"/>
          <w:szCs w:val="16"/>
        </w:rPr>
      </w:pPr>
      <w:r>
        <w:rPr>
          <w:rFonts w:ascii="Arial" w:hAnsi="Arial" w:cs="Arial"/>
          <w:bCs/>
          <w:sz w:val="16"/>
          <w:szCs w:val="16"/>
        </w:rPr>
        <w:t>Program Fundusze Europejskie dla Wielkopolski 2021-2027</w:t>
      </w:r>
    </w:p>
    <w:p w14:paraId="0BE52C15" w14:textId="77777777" w:rsidR="009E3A5C" w:rsidRPr="00550E16" w:rsidRDefault="009E3A5C" w:rsidP="009E3A5C">
      <w:pPr>
        <w:autoSpaceDE w:val="0"/>
        <w:autoSpaceDN w:val="0"/>
        <w:adjustRightInd w:val="0"/>
        <w:jc w:val="both"/>
        <w:rPr>
          <w:rFonts w:ascii="Arial" w:hAnsi="Arial" w:cs="Arial"/>
          <w:bCs/>
          <w:sz w:val="16"/>
          <w:szCs w:val="16"/>
        </w:rPr>
      </w:pPr>
    </w:p>
    <w:p w14:paraId="71D8CBD0" w14:textId="77777777" w:rsidR="009E3A5C" w:rsidRPr="003B1B0F" w:rsidRDefault="009E3A5C" w:rsidP="009E3A5C">
      <w:pPr>
        <w:autoSpaceDE w:val="0"/>
        <w:autoSpaceDN w:val="0"/>
        <w:adjustRightInd w:val="0"/>
        <w:spacing w:after="360" w:line="360" w:lineRule="auto"/>
        <w:jc w:val="center"/>
        <w:rPr>
          <w:rFonts w:ascii="Arial" w:hAnsi="Arial" w:cs="Arial"/>
          <w:b/>
          <w:bCs/>
          <w:sz w:val="24"/>
          <w:szCs w:val="24"/>
        </w:rPr>
      </w:pPr>
      <w:r w:rsidRPr="003B1B0F">
        <w:rPr>
          <w:rFonts w:ascii="Arial" w:hAnsi="Arial" w:cs="Arial"/>
          <w:b/>
          <w:bCs/>
          <w:color w:val="000000"/>
          <w:sz w:val="24"/>
          <w:szCs w:val="24"/>
        </w:rPr>
        <w:t xml:space="preserve">Prawa i obowiązki członka </w:t>
      </w:r>
      <w:r w:rsidRPr="003B1B0F">
        <w:rPr>
          <w:rFonts w:ascii="Arial" w:hAnsi="Arial" w:cs="Arial"/>
          <w:b/>
          <w:sz w:val="24"/>
          <w:szCs w:val="24"/>
        </w:rPr>
        <w:t xml:space="preserve">Komitetu Monitorującego </w:t>
      </w:r>
      <w:r w:rsidRPr="003B1B0F">
        <w:rPr>
          <w:rFonts w:ascii="Arial" w:hAnsi="Arial" w:cs="Arial"/>
          <w:b/>
          <w:sz w:val="24"/>
          <w:szCs w:val="24"/>
        </w:rPr>
        <w:br/>
      </w:r>
      <w:r w:rsidRPr="003B1B0F">
        <w:rPr>
          <w:rFonts w:ascii="Arial" w:hAnsi="Arial" w:cs="Arial"/>
          <w:b/>
          <w:bCs/>
          <w:sz w:val="24"/>
          <w:szCs w:val="24"/>
        </w:rPr>
        <w:t>Program Fundusze Europejskie dla Wielkopolski 2021-2027</w:t>
      </w:r>
    </w:p>
    <w:p w14:paraId="250FCE85" w14:textId="77777777" w:rsidR="009E3A5C" w:rsidRPr="003B1B0F" w:rsidRDefault="009E3A5C" w:rsidP="009E3A5C">
      <w:pPr>
        <w:autoSpaceDE w:val="0"/>
        <w:autoSpaceDN w:val="0"/>
        <w:adjustRightInd w:val="0"/>
        <w:spacing w:line="360" w:lineRule="auto"/>
        <w:rPr>
          <w:rFonts w:ascii="Arial" w:hAnsi="Arial" w:cs="Arial"/>
          <w:color w:val="000000"/>
          <w:sz w:val="24"/>
          <w:szCs w:val="24"/>
        </w:rPr>
      </w:pPr>
      <w:r w:rsidRPr="003B1B0F">
        <w:rPr>
          <w:rFonts w:ascii="Arial" w:hAnsi="Arial" w:cs="Arial"/>
          <w:color w:val="000000"/>
          <w:sz w:val="24"/>
          <w:szCs w:val="24"/>
        </w:rPr>
        <w:t xml:space="preserve">1. Członkowie Komitetu oraz ich zastępcy mają w szczególności prawo do: </w:t>
      </w:r>
    </w:p>
    <w:p w14:paraId="6A7283C7"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głosowania oraz do dyskusji;</w:t>
      </w:r>
    </w:p>
    <w:p w14:paraId="463663BA"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przedstawiania stanowisk i opinii środowisk reprezentowanych środowisk;</w:t>
      </w:r>
    </w:p>
    <w:p w14:paraId="2F9CA8C5"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konsultowania się z reprezentowanymi środowiskami (z zastrzeżeniem statusu procedowanych dokumentów jako nieoficjalnych do czasu podjęcia przez Komitet decyzji w tej sprawie);</w:t>
      </w:r>
    </w:p>
    <w:p w14:paraId="28034B02"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uczestnictwa w grupach roboczych;</w:t>
      </w:r>
    </w:p>
    <w:p w14:paraId="21616378"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powołanie grupy roboczej określając jej zadania w odniesieniu do rozpatrywanych przez Komitet kwestii;</w:t>
      </w:r>
    </w:p>
    <w:p w14:paraId="3031C0F8"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udzielenie informacji związanych z zagadnieniami rozpatrywanymi przez Komitet (określając termin i formę jej udzielenia w uzgodnieniu z Przewodniczącym KM);</w:t>
      </w:r>
    </w:p>
    <w:p w14:paraId="7FC4C3C8"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dostępu do dokumentów odnoszących się do rozpatrywanych kwestii niezależnie od etapu prac nad tymi dokumentami;</w:t>
      </w:r>
    </w:p>
    <w:p w14:paraId="3A97B9C1"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zaproszenie na posiedzenie osób właściwych ze względu na rozpatrywaną kwestię;</w:t>
      </w:r>
    </w:p>
    <w:p w14:paraId="69BE02BE"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zlecenie za pośrednictwem sekretariatu Komitetu lub sekretariatu grupy roboczej (na podstawie uchwały Komitetu) ekspertyz realizowanych na potrzeby Komitetu lub jego grup roboczych;</w:t>
      </w:r>
    </w:p>
    <w:p w14:paraId="397C26DD"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organizację za pośrednictwem sekretariatu KM szkoleń z obszaru danego programu dla członków KM i zastępców członków KM;</w:t>
      </w:r>
    </w:p>
    <w:p w14:paraId="6AEBBF14"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udziału w szkoleniach/konferencjach uznanych za niezbędne do właściwego wykonywania funkcji członka lub zastępcy członka finansowych ze środków Programu na podstawie złożonego z min. tygodniowym wyprzedzeniem wniosku zgodnie z załącznikiem nr 5 do Regulaminu;</w:t>
      </w:r>
    </w:p>
    <w:p w14:paraId="710E5773" w14:textId="0EED739C"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lastRenderedPageBreak/>
        <w:t>otrzymania refundacji środków finansowych na udział w szkoleniach z obszaru danego programu zgodnie z lit. j) i k), zgodnie z postanowieniami § 8 Regulaminu;</w:t>
      </w:r>
    </w:p>
    <w:p w14:paraId="4E3DDA47" w14:textId="54DA194F"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zwrotu kosztów dojazdu i zakwaterowania, jeżeli obrady odbywają się poza miejscem zamieszkania członka Komitetu oraz jego zastępcy (w przypadku gdy sekretariat Komitetu nie zapewnia dojazdu oraz zakwaterowania). W przypadku obecności na posiedzeniu Komitetu lub grupy roboczej zarówno członka jak i jego zastępcy, koszty dotyczące dojazdu oraz zakwaterowania refundowane będą członkowi</w:t>
      </w:r>
      <w:r w:rsidR="002F1486">
        <w:rPr>
          <w:rFonts w:ascii="Arial" w:hAnsi="Arial" w:cs="Arial"/>
          <w:color w:val="000000"/>
          <w:sz w:val="24"/>
          <w:szCs w:val="24"/>
        </w:rPr>
        <w:t xml:space="preserve"> i zastępcy członka</w:t>
      </w:r>
      <w:r w:rsidRPr="003B1B0F">
        <w:rPr>
          <w:rFonts w:ascii="Arial" w:hAnsi="Arial" w:cs="Arial"/>
          <w:color w:val="000000"/>
          <w:sz w:val="24"/>
          <w:szCs w:val="24"/>
        </w:rPr>
        <w:t>;</w:t>
      </w:r>
    </w:p>
    <w:p w14:paraId="35EBA73E" w14:textId="77777777" w:rsidR="009E3A5C" w:rsidRPr="003B1B0F" w:rsidRDefault="009E3A5C" w:rsidP="009E3A5C">
      <w:pPr>
        <w:numPr>
          <w:ilvl w:val="0"/>
          <w:numId w:val="23"/>
        </w:numPr>
        <w:autoSpaceDE w:val="0"/>
        <w:autoSpaceDN w:val="0"/>
        <w:adjustRightInd w:val="0"/>
        <w:spacing w:after="0" w:line="360" w:lineRule="auto"/>
        <w:ind w:left="567"/>
        <w:rPr>
          <w:rFonts w:ascii="Arial" w:hAnsi="Arial" w:cs="Arial"/>
          <w:color w:val="000000"/>
          <w:sz w:val="24"/>
          <w:szCs w:val="24"/>
        </w:rPr>
      </w:pPr>
      <w:r w:rsidRPr="003B1B0F">
        <w:rPr>
          <w:rFonts w:ascii="Arial" w:hAnsi="Arial" w:cs="Arial"/>
          <w:color w:val="000000"/>
          <w:sz w:val="24"/>
          <w:szCs w:val="24"/>
        </w:rPr>
        <w:t>wnioskowania o przedstawienie informacji na temat stopnia realizacji wybranych rekomendacji pochodzących z badań ewaluacyjnych;</w:t>
      </w:r>
    </w:p>
    <w:p w14:paraId="2C7BBA02" w14:textId="77777777" w:rsidR="009E3A5C" w:rsidRPr="003B1B0F" w:rsidRDefault="009E3A5C" w:rsidP="009E3A5C">
      <w:pPr>
        <w:numPr>
          <w:ilvl w:val="0"/>
          <w:numId w:val="23"/>
        </w:numPr>
        <w:autoSpaceDE w:val="0"/>
        <w:autoSpaceDN w:val="0"/>
        <w:adjustRightInd w:val="0"/>
        <w:spacing w:after="120" w:line="360" w:lineRule="auto"/>
        <w:ind w:left="567" w:hanging="357"/>
        <w:rPr>
          <w:rFonts w:ascii="Arial" w:hAnsi="Arial" w:cs="Arial"/>
          <w:color w:val="000000"/>
          <w:sz w:val="24"/>
          <w:szCs w:val="24"/>
        </w:rPr>
      </w:pPr>
      <w:r w:rsidRPr="003B1B0F">
        <w:rPr>
          <w:rFonts w:ascii="Arial" w:hAnsi="Arial" w:cs="Arial"/>
          <w:color w:val="000000"/>
          <w:sz w:val="24"/>
          <w:szCs w:val="24"/>
        </w:rPr>
        <w:t>wnioskowania o realizację danego posiedzenia KM w jednej z przewidzianych form.</w:t>
      </w:r>
    </w:p>
    <w:p w14:paraId="219BB951" w14:textId="77777777" w:rsidR="009E3A5C" w:rsidRPr="003B1B0F" w:rsidRDefault="009E3A5C" w:rsidP="009E3A5C">
      <w:pPr>
        <w:autoSpaceDE w:val="0"/>
        <w:autoSpaceDN w:val="0"/>
        <w:adjustRightInd w:val="0"/>
        <w:spacing w:line="360" w:lineRule="auto"/>
        <w:rPr>
          <w:rFonts w:ascii="Arial" w:hAnsi="Arial" w:cs="Arial"/>
          <w:color w:val="000000"/>
          <w:sz w:val="24"/>
          <w:szCs w:val="24"/>
        </w:rPr>
      </w:pPr>
      <w:r w:rsidRPr="003B1B0F">
        <w:rPr>
          <w:rFonts w:ascii="Arial" w:hAnsi="Arial" w:cs="Arial"/>
          <w:color w:val="000000"/>
          <w:sz w:val="24"/>
          <w:szCs w:val="24"/>
        </w:rPr>
        <w:t>2. Do obowiązków członka Komitetu oraz jego zastępcy należą:</w:t>
      </w:r>
    </w:p>
    <w:p w14:paraId="6E21230D"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aktywne uczestniczenie w posiedzeniach Komitetu, w tym głosowanie;</w:t>
      </w:r>
    </w:p>
    <w:p w14:paraId="084AA6A2"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głosowanie w trybie obiegowym;</w:t>
      </w:r>
    </w:p>
    <w:p w14:paraId="32E74089"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informowanie o planowanej nieobecności na posiedzeniu wraz z delegowaniem na posiedzenie zastępcy członka Komitetu;</w:t>
      </w:r>
    </w:p>
    <w:p w14:paraId="6CA39DA3"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uczestniczenia w posiedzeniu KM zastępcy w przypadku planowanej nieobecności członka KM;</w:t>
      </w:r>
    </w:p>
    <w:p w14:paraId="5BE35632"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przedstawianie opinii reprezentowanych środowisk na posiedzeniach Komitetu oraz przekazywanie ww. środowiskom informacji zwrotnej o postępie wdrażania Programu;</w:t>
      </w:r>
    </w:p>
    <w:p w14:paraId="3B6EB03B"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informowanie i promowanie Programu w reprezentowanych środowiskach;</w:t>
      </w:r>
    </w:p>
    <w:p w14:paraId="206B88C6"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zapoznanie się z postępami prac w zakresie osiągania poszczególnych celów Programu;</w:t>
      </w:r>
    </w:p>
    <w:p w14:paraId="586AD664"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zapoznanie się z dokumentacją dotyczącą zagadnień omawianych na posiedzeniu Komitetu;</w:t>
      </w:r>
    </w:p>
    <w:p w14:paraId="15AF9897"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zapoznania się z przedstawionymi przez sekretariat KM i sekretariaty grup roboczych dokumentami poświęconymi wdrażaniu programu;</w:t>
      </w:r>
    </w:p>
    <w:p w14:paraId="0C7D9FAB"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proponowanie ewentualnych rozwiązań usprawniających realizację Programu;</w:t>
      </w:r>
    </w:p>
    <w:p w14:paraId="4A63092F" w14:textId="5E6D57AB"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analizowanie propozycji Instytucji Zarządzającej FEW w zakresie zmian Programu;</w:t>
      </w:r>
    </w:p>
    <w:p w14:paraId="54643467"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lastRenderedPageBreak/>
        <w:t>zapewnienie poinformowania Przewodniczącego KM o wszelkich zmianach, mających wpływ na skład Komitetu;</w:t>
      </w:r>
    </w:p>
    <w:p w14:paraId="7622B5AD" w14:textId="77777777" w:rsidR="00E53DB1" w:rsidRDefault="00E53DB1" w:rsidP="00E53DB1">
      <w:pPr>
        <w:numPr>
          <w:ilvl w:val="0"/>
          <w:numId w:val="24"/>
        </w:numPr>
        <w:autoSpaceDE w:val="0"/>
        <w:autoSpaceDN w:val="0"/>
        <w:adjustRightInd w:val="0"/>
        <w:spacing w:after="0" w:line="360" w:lineRule="auto"/>
        <w:rPr>
          <w:rFonts w:ascii="Arial" w:hAnsi="Arial" w:cs="Arial"/>
          <w:color w:val="000000"/>
          <w:sz w:val="24"/>
          <w:szCs w:val="24"/>
        </w:rPr>
      </w:pPr>
      <w:r w:rsidRPr="00E53DB1">
        <w:rPr>
          <w:rFonts w:ascii="Arial" w:hAnsi="Arial" w:cs="Arial"/>
          <w:color w:val="000000"/>
          <w:sz w:val="24"/>
          <w:szCs w:val="24"/>
        </w:rPr>
        <w:t>przeanalizowani</w:t>
      </w:r>
      <w:r w:rsidR="00576CE7">
        <w:rPr>
          <w:rFonts w:ascii="Arial" w:hAnsi="Arial" w:cs="Arial"/>
          <w:color w:val="000000"/>
          <w:sz w:val="24"/>
          <w:szCs w:val="24"/>
        </w:rPr>
        <w:t>e</w:t>
      </w:r>
      <w:r w:rsidRPr="00E53DB1">
        <w:rPr>
          <w:rFonts w:ascii="Arial" w:hAnsi="Arial" w:cs="Arial"/>
          <w:color w:val="000000"/>
          <w:sz w:val="24"/>
          <w:szCs w:val="24"/>
        </w:rPr>
        <w:t xml:space="preserve"> czy podejmowanie działań w zakresie prac danego posiedzenia lub względem wybranych punktów porządku obrad Komitetu nie spowoduje konfliktu interesów;</w:t>
      </w:r>
      <w:bookmarkStart w:id="43" w:name="_Hlk147915236"/>
    </w:p>
    <w:p w14:paraId="233B3593" w14:textId="08D53FCC"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 xml:space="preserve">ujawnienie konfliktu interesów dotyczącego swojej osoby </w:t>
      </w:r>
      <w:r w:rsidR="00E53DB1" w:rsidRPr="00E53DB1">
        <w:rPr>
          <w:rFonts w:ascii="Arial" w:hAnsi="Arial" w:cs="Arial"/>
          <w:color w:val="000000"/>
          <w:sz w:val="24"/>
          <w:szCs w:val="24"/>
        </w:rPr>
        <w:t>poprzez złożenie do sekretariatu Komitetu zgłoszenia zgodnie z §</w:t>
      </w:r>
      <w:r w:rsidR="00576CE7">
        <w:rPr>
          <w:rFonts w:ascii="Arial" w:hAnsi="Arial" w:cs="Arial"/>
          <w:color w:val="000000"/>
          <w:sz w:val="24"/>
          <w:szCs w:val="24"/>
        </w:rPr>
        <w:t>9</w:t>
      </w:r>
      <w:r w:rsidR="00E53DB1" w:rsidRPr="00E53DB1">
        <w:rPr>
          <w:rFonts w:ascii="Arial" w:hAnsi="Arial" w:cs="Arial"/>
          <w:color w:val="000000"/>
          <w:sz w:val="24"/>
          <w:szCs w:val="24"/>
        </w:rPr>
        <w:t xml:space="preserve"> ust. 4 i wyłączenia</w:t>
      </w:r>
      <w:r w:rsidRPr="003B1B0F">
        <w:rPr>
          <w:rFonts w:ascii="Arial" w:hAnsi="Arial" w:cs="Arial"/>
          <w:color w:val="000000"/>
          <w:sz w:val="24"/>
          <w:szCs w:val="24"/>
        </w:rPr>
        <w:t xml:space="preserve"> się z </w:t>
      </w:r>
      <w:r w:rsidR="00E53DB1" w:rsidRPr="00E53DB1">
        <w:rPr>
          <w:rFonts w:ascii="Arial" w:hAnsi="Arial" w:cs="Arial"/>
          <w:color w:val="000000"/>
          <w:sz w:val="24"/>
          <w:szCs w:val="24"/>
        </w:rPr>
        <w:t>prac Komitetu,</w:t>
      </w:r>
      <w:r w:rsidRPr="003B1B0F">
        <w:rPr>
          <w:rFonts w:ascii="Arial" w:hAnsi="Arial" w:cs="Arial"/>
          <w:color w:val="000000"/>
          <w:sz w:val="24"/>
          <w:szCs w:val="24"/>
        </w:rPr>
        <w:t xml:space="preserve"> w zakresie którego </w:t>
      </w:r>
      <w:r w:rsidR="00E53DB1" w:rsidRPr="00E53DB1">
        <w:rPr>
          <w:rFonts w:ascii="Arial" w:hAnsi="Arial" w:cs="Arial"/>
          <w:color w:val="000000"/>
          <w:sz w:val="24"/>
          <w:szCs w:val="24"/>
        </w:rPr>
        <w:t>dotyczy</w:t>
      </w:r>
      <w:r w:rsidRPr="003B1B0F">
        <w:rPr>
          <w:rFonts w:ascii="Arial" w:hAnsi="Arial" w:cs="Arial"/>
          <w:color w:val="000000"/>
          <w:sz w:val="24"/>
          <w:szCs w:val="24"/>
        </w:rPr>
        <w:t xml:space="preserve"> konflikt </w:t>
      </w:r>
      <w:r w:rsidR="00E53DB1" w:rsidRPr="00E53DB1">
        <w:rPr>
          <w:rFonts w:ascii="Arial" w:hAnsi="Arial" w:cs="Arial"/>
          <w:color w:val="000000"/>
          <w:sz w:val="24"/>
          <w:szCs w:val="24"/>
        </w:rPr>
        <w:t xml:space="preserve">interesów oraz w przypadku okoliczności, które mogą stanowić konflikt interesów, wstrzymania się od uczestnictwa w pracach Komitetu w danym zakresie do czasu rozstrzygnięcia przez Przewodniczącego Komitetu; </w:t>
      </w:r>
      <w:bookmarkEnd w:id="43"/>
    </w:p>
    <w:p w14:paraId="3183204B" w14:textId="77777777" w:rsidR="009E3A5C" w:rsidRPr="003B1B0F" w:rsidRDefault="009E3A5C" w:rsidP="009E3A5C">
      <w:pPr>
        <w:numPr>
          <w:ilvl w:val="0"/>
          <w:numId w:val="24"/>
        </w:numPr>
        <w:autoSpaceDE w:val="0"/>
        <w:autoSpaceDN w:val="0"/>
        <w:adjustRightInd w:val="0"/>
        <w:spacing w:after="0" w:line="360" w:lineRule="auto"/>
        <w:rPr>
          <w:rFonts w:ascii="Arial" w:hAnsi="Arial" w:cs="Arial"/>
          <w:color w:val="000000"/>
          <w:sz w:val="24"/>
          <w:szCs w:val="24"/>
        </w:rPr>
      </w:pPr>
      <w:r w:rsidRPr="003B1B0F">
        <w:rPr>
          <w:rFonts w:ascii="Arial" w:hAnsi="Arial" w:cs="Arial"/>
          <w:color w:val="000000"/>
          <w:sz w:val="24"/>
          <w:szCs w:val="24"/>
        </w:rPr>
        <w:t>podnoszenie kwalifikacji poprzez udział w szkoleniach organizowanych za pośrednictwem sekretariatu Komitetu lub sekretariatów grup roboczych, o realizacji których zdecydował Przewodniczący KM po zasięgnięciu opinii odpowiednio Komitetu lub grupy roboczej;</w:t>
      </w:r>
    </w:p>
    <w:p w14:paraId="0E7AB990" w14:textId="77777777" w:rsidR="009E3A5C" w:rsidRPr="003B1B0F" w:rsidRDefault="009E3A5C" w:rsidP="009E3A5C">
      <w:pPr>
        <w:numPr>
          <w:ilvl w:val="0"/>
          <w:numId w:val="24"/>
        </w:numPr>
        <w:autoSpaceDE w:val="0"/>
        <w:autoSpaceDN w:val="0"/>
        <w:adjustRightInd w:val="0"/>
        <w:spacing w:after="120" w:line="360" w:lineRule="auto"/>
        <w:ind w:left="714" w:hanging="357"/>
        <w:rPr>
          <w:rFonts w:ascii="Arial" w:hAnsi="Arial" w:cs="Arial"/>
          <w:color w:val="000000"/>
          <w:sz w:val="24"/>
          <w:szCs w:val="24"/>
        </w:rPr>
      </w:pPr>
      <w:r w:rsidRPr="003B1B0F">
        <w:rPr>
          <w:rFonts w:ascii="Arial" w:hAnsi="Arial" w:cs="Arial"/>
          <w:color w:val="000000"/>
          <w:sz w:val="24"/>
          <w:szCs w:val="24"/>
        </w:rPr>
        <w:t>podpisania i złożenia oświadczenia, którego wzór stanowi Załącznik nr 1 do Regulaminu.</w:t>
      </w:r>
    </w:p>
    <w:p w14:paraId="152D7466" w14:textId="77777777" w:rsidR="009E3A5C" w:rsidRPr="003B1B0F" w:rsidRDefault="009E3A5C" w:rsidP="009E3A5C">
      <w:pPr>
        <w:autoSpaceDE w:val="0"/>
        <w:autoSpaceDN w:val="0"/>
        <w:adjustRightInd w:val="0"/>
        <w:spacing w:line="360" w:lineRule="auto"/>
        <w:rPr>
          <w:rFonts w:ascii="Arial" w:hAnsi="Arial" w:cs="Arial"/>
          <w:color w:val="000000"/>
          <w:sz w:val="24"/>
          <w:szCs w:val="24"/>
        </w:rPr>
      </w:pPr>
      <w:r w:rsidRPr="003B1B0F">
        <w:rPr>
          <w:rFonts w:ascii="Arial" w:hAnsi="Arial" w:cs="Arial"/>
          <w:color w:val="000000"/>
          <w:sz w:val="24"/>
          <w:szCs w:val="24"/>
        </w:rPr>
        <w:t>3. W celu umożliwienia realizacji praw i obowiązków, o których mowa w Załączniku nr 3 do Regulaminu, IZ udostępnia członkom KM i zastępcom członków KM co najmniej adresy poczty elektronicznej do kontaktu ze wszystkimi osobami wyznaczonymi do KM.</w:t>
      </w:r>
    </w:p>
    <w:p w14:paraId="0BD7318B" w14:textId="77777777" w:rsidR="00B12776" w:rsidRDefault="00B12776" w:rsidP="006C78A0">
      <w:pPr>
        <w:spacing w:after="160" w:line="259" w:lineRule="auto"/>
        <w:jc w:val="both"/>
      </w:pPr>
    </w:p>
    <w:p w14:paraId="599455B8" w14:textId="77777777" w:rsidR="00B12776" w:rsidRDefault="00B12776" w:rsidP="00B12776">
      <w:r>
        <w:br w:type="page"/>
      </w:r>
    </w:p>
    <w:p w14:paraId="2AA964D6" w14:textId="77777777" w:rsidR="00B12776" w:rsidRPr="00B12776" w:rsidRDefault="00B12776" w:rsidP="00B12776">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lastRenderedPageBreak/>
        <w:t xml:space="preserve">Załącznik nr 4 </w:t>
      </w:r>
      <w:r w:rsidRPr="00B12776">
        <w:rPr>
          <w:rFonts w:ascii="Arial" w:eastAsia="Times New Roman" w:hAnsi="Arial" w:cs="Arial"/>
          <w:bCs/>
          <w:sz w:val="16"/>
          <w:szCs w:val="16"/>
          <w:lang w:eastAsia="pl-PL"/>
        </w:rPr>
        <w:br/>
      </w:r>
    </w:p>
    <w:p w14:paraId="3F8E3C49" w14:textId="77777777" w:rsidR="00B12776" w:rsidRPr="00B12776" w:rsidRDefault="00B12776" w:rsidP="00B12776">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t>do Regulaminu</w:t>
      </w:r>
      <w:r w:rsidRPr="00B12776">
        <w:rPr>
          <w:rFonts w:ascii="Arial" w:eastAsia="Times New Roman" w:hAnsi="Arial" w:cs="Arial"/>
          <w:bCs/>
          <w:sz w:val="28"/>
          <w:szCs w:val="24"/>
          <w:lang w:eastAsia="pl-PL"/>
        </w:rPr>
        <w:t xml:space="preserve"> </w:t>
      </w:r>
      <w:r w:rsidRPr="00B12776">
        <w:rPr>
          <w:rFonts w:ascii="Arial" w:eastAsia="Times New Roman" w:hAnsi="Arial" w:cs="Arial"/>
          <w:bCs/>
          <w:sz w:val="16"/>
          <w:szCs w:val="16"/>
          <w:lang w:eastAsia="pl-PL"/>
        </w:rPr>
        <w:t>Komitetu Monitorującego</w:t>
      </w:r>
    </w:p>
    <w:p w14:paraId="4EAB8E7E" w14:textId="77777777" w:rsidR="00B12776" w:rsidRPr="00B12776" w:rsidRDefault="00B12776" w:rsidP="00B12776">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t>Program Fundusze Europejskie dla Wielkopolski 2021-2027</w:t>
      </w:r>
    </w:p>
    <w:p w14:paraId="268646AD" w14:textId="77777777" w:rsidR="00B12776" w:rsidRPr="00B12776" w:rsidRDefault="00B12776" w:rsidP="00B12776">
      <w:pPr>
        <w:spacing w:after="0" w:line="240" w:lineRule="auto"/>
        <w:jc w:val="center"/>
        <w:rPr>
          <w:rFonts w:ascii="Arial" w:eastAsia="Times New Roman" w:hAnsi="Arial" w:cs="Arial"/>
          <w:b/>
          <w:bCs/>
          <w:sz w:val="28"/>
          <w:szCs w:val="24"/>
          <w:lang w:eastAsia="pl-PL"/>
        </w:rPr>
      </w:pPr>
    </w:p>
    <w:p w14:paraId="08521898" w14:textId="77777777" w:rsidR="00B12776" w:rsidRPr="00B12776" w:rsidRDefault="00B12776" w:rsidP="00B12776">
      <w:pPr>
        <w:spacing w:after="0" w:line="240" w:lineRule="auto"/>
        <w:jc w:val="center"/>
        <w:rPr>
          <w:rFonts w:ascii="Arial" w:eastAsia="Times New Roman" w:hAnsi="Arial" w:cs="Arial"/>
          <w:b/>
          <w:bCs/>
          <w:sz w:val="26"/>
          <w:szCs w:val="26"/>
          <w:lang w:eastAsia="pl-PL"/>
        </w:rPr>
      </w:pPr>
      <w:r w:rsidRPr="00B12776">
        <w:rPr>
          <w:rFonts w:ascii="Arial" w:eastAsia="Times New Roman" w:hAnsi="Arial" w:cs="Arial"/>
          <w:b/>
          <w:bCs/>
          <w:sz w:val="26"/>
          <w:szCs w:val="26"/>
          <w:lang w:eastAsia="pl-PL"/>
        </w:rPr>
        <w:t>Formularz zwrotu kosztów podróży i pozostałych kosztów w ramach Komitetu Monitorującego Program Fundusze Europejskie dla Wielkopolski 2021-2027</w:t>
      </w:r>
    </w:p>
    <w:p w14:paraId="5086261B" w14:textId="77777777" w:rsidR="00B12776" w:rsidRPr="00B12776" w:rsidRDefault="00B12776" w:rsidP="00B12776">
      <w:pPr>
        <w:spacing w:before="120" w:after="60" w:line="240" w:lineRule="auto"/>
        <w:jc w:val="center"/>
        <w:rPr>
          <w:rFonts w:ascii="Arial" w:eastAsia="Times New Roman" w:hAnsi="Arial" w:cs="Arial"/>
          <w:sz w:val="18"/>
          <w:szCs w:val="18"/>
          <w:lang w:eastAsia="pl-PL"/>
        </w:rPr>
      </w:pPr>
      <w:r w:rsidRPr="00B12776">
        <w:rPr>
          <w:rFonts w:ascii="Arial" w:eastAsia="Times New Roman" w:hAnsi="Arial" w:cs="Arial"/>
          <w:sz w:val="18"/>
          <w:szCs w:val="18"/>
          <w:lang w:eastAsia="pl-PL"/>
        </w:rPr>
        <w:t>Przed wypełnieniem należy zapoznać się z Instrukcją wypełniania załączoną do formularza</w:t>
      </w: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60"/>
      </w:tblGrid>
      <w:tr w:rsidR="00B12776" w:rsidRPr="00B12776" w14:paraId="11384701" w14:textId="77777777" w:rsidTr="00D93472">
        <w:trPr>
          <w:trHeight w:val="985"/>
        </w:trPr>
        <w:tc>
          <w:tcPr>
            <w:tcW w:w="10260" w:type="dxa"/>
            <w:shd w:val="pct10" w:color="auto" w:fill="auto"/>
            <w:vAlign w:val="center"/>
          </w:tcPr>
          <w:p w14:paraId="4570BE10" w14:textId="77777777" w:rsidR="00B12776" w:rsidRPr="00B12776" w:rsidRDefault="00B12776" w:rsidP="00B12776">
            <w:pPr>
              <w:keepNext/>
              <w:spacing w:before="60" w:after="60" w:line="240" w:lineRule="auto"/>
              <w:outlineLvl w:val="3"/>
              <w:rPr>
                <w:rFonts w:ascii="Arial" w:eastAsia="Times New Roman" w:hAnsi="Arial" w:cs="Arial"/>
                <w:b/>
                <w:bCs/>
                <w:szCs w:val="24"/>
                <w:lang w:eastAsia="pl-PL"/>
              </w:rPr>
            </w:pPr>
            <w:r w:rsidRPr="00B12776">
              <w:rPr>
                <w:rFonts w:ascii="Arial" w:eastAsia="Times New Roman" w:hAnsi="Arial" w:cs="Arial"/>
                <w:b/>
                <w:bCs/>
                <w:szCs w:val="24"/>
                <w:lang w:eastAsia="pl-PL"/>
              </w:rPr>
              <w:t>Data wpływu do sekretariatu KM FEW 2021-2027:</w:t>
            </w:r>
          </w:p>
        </w:tc>
      </w:tr>
    </w:tbl>
    <w:p w14:paraId="3708A703" w14:textId="77777777" w:rsidR="00B12776" w:rsidRPr="00B12776" w:rsidRDefault="00B12776" w:rsidP="00B12776">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1</w:t>
      </w:r>
    </w:p>
    <w:tbl>
      <w:tblPr>
        <w:tblW w:w="1017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700"/>
        <w:gridCol w:w="1298"/>
        <w:gridCol w:w="3661"/>
      </w:tblGrid>
      <w:tr w:rsidR="00B12776" w:rsidRPr="00B12776" w14:paraId="7E220855" w14:textId="77777777" w:rsidTr="00D93472">
        <w:trPr>
          <w:trHeight w:val="481"/>
        </w:trPr>
        <w:tc>
          <w:tcPr>
            <w:tcW w:w="2520" w:type="dxa"/>
          </w:tcPr>
          <w:p w14:paraId="61FBFA06" w14:textId="77777777" w:rsidR="00B12776" w:rsidRPr="00B12776" w:rsidRDefault="00B12776" w:rsidP="00B12776">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Imię:</w:t>
            </w:r>
          </w:p>
        </w:tc>
        <w:tc>
          <w:tcPr>
            <w:tcW w:w="2700" w:type="dxa"/>
          </w:tcPr>
          <w:p w14:paraId="1AB3B384" w14:textId="77777777" w:rsidR="00B12776" w:rsidRPr="00B12776" w:rsidRDefault="00B12776" w:rsidP="00B12776">
            <w:pPr>
              <w:spacing w:before="60" w:after="60" w:line="240" w:lineRule="auto"/>
              <w:rPr>
                <w:rFonts w:ascii="Arial" w:eastAsia="Times New Roman" w:hAnsi="Arial" w:cs="Arial"/>
                <w:b/>
                <w:color w:val="548DD4"/>
                <w:sz w:val="20"/>
                <w:szCs w:val="20"/>
                <w:lang w:eastAsia="pl-PL"/>
              </w:rPr>
            </w:pPr>
          </w:p>
        </w:tc>
        <w:tc>
          <w:tcPr>
            <w:tcW w:w="1298" w:type="dxa"/>
          </w:tcPr>
          <w:p w14:paraId="7AFA81AD" w14:textId="77777777" w:rsidR="00B12776" w:rsidRPr="00B12776" w:rsidRDefault="00B12776" w:rsidP="00B12776">
            <w:pPr>
              <w:spacing w:before="60" w:after="60" w:line="240" w:lineRule="auto"/>
              <w:ind w:left="-32" w:firstLine="32"/>
              <w:rPr>
                <w:rFonts w:ascii="Arial" w:eastAsia="Times New Roman" w:hAnsi="Arial" w:cs="Arial"/>
                <w:sz w:val="20"/>
                <w:szCs w:val="20"/>
                <w:lang w:eastAsia="pl-PL"/>
              </w:rPr>
            </w:pPr>
            <w:r w:rsidRPr="00B12776">
              <w:rPr>
                <w:rFonts w:ascii="Arial" w:eastAsia="Times New Roman" w:hAnsi="Arial" w:cs="Arial"/>
                <w:sz w:val="20"/>
                <w:szCs w:val="20"/>
                <w:lang w:eastAsia="pl-PL"/>
              </w:rPr>
              <w:t>Nazwisko:</w:t>
            </w:r>
          </w:p>
        </w:tc>
        <w:tc>
          <w:tcPr>
            <w:tcW w:w="3661" w:type="dxa"/>
          </w:tcPr>
          <w:p w14:paraId="774DC8EC" w14:textId="77777777" w:rsidR="00B12776" w:rsidRPr="00B12776" w:rsidRDefault="00B12776" w:rsidP="00B12776">
            <w:pPr>
              <w:spacing w:before="60" w:after="60" w:line="240" w:lineRule="auto"/>
              <w:rPr>
                <w:rFonts w:ascii="Arial" w:eastAsia="Times New Roman" w:hAnsi="Arial" w:cs="Arial"/>
                <w:b/>
                <w:color w:val="548DD4"/>
                <w:sz w:val="20"/>
                <w:szCs w:val="20"/>
                <w:lang w:eastAsia="pl-PL"/>
              </w:rPr>
            </w:pPr>
          </w:p>
        </w:tc>
      </w:tr>
      <w:tr w:rsidR="00B12776" w:rsidRPr="00B12776" w14:paraId="462F3D68" w14:textId="77777777" w:rsidTr="00D93472">
        <w:trPr>
          <w:cantSplit/>
          <w:trHeight w:val="842"/>
        </w:trPr>
        <w:tc>
          <w:tcPr>
            <w:tcW w:w="2520" w:type="dxa"/>
          </w:tcPr>
          <w:p w14:paraId="7AA695CB" w14:textId="77777777" w:rsidR="00B12776" w:rsidRPr="00B12776" w:rsidRDefault="00B12776" w:rsidP="00B12776">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 xml:space="preserve">Nazwa Instytucji delegującej wraz                      z adresem: </w:t>
            </w:r>
          </w:p>
        </w:tc>
        <w:tc>
          <w:tcPr>
            <w:tcW w:w="7659" w:type="dxa"/>
            <w:gridSpan w:val="3"/>
          </w:tcPr>
          <w:p w14:paraId="63CD82C2" w14:textId="77777777" w:rsidR="00B12776" w:rsidRPr="00B12776" w:rsidRDefault="00B12776" w:rsidP="00B12776">
            <w:pPr>
              <w:spacing w:before="60" w:after="60" w:line="240" w:lineRule="auto"/>
              <w:rPr>
                <w:rFonts w:ascii="Arial" w:eastAsia="Times New Roman" w:hAnsi="Arial" w:cs="Arial"/>
                <w:sz w:val="20"/>
                <w:szCs w:val="20"/>
                <w:lang w:eastAsia="pl-PL"/>
              </w:rPr>
            </w:pPr>
          </w:p>
          <w:p w14:paraId="5E1E299C" w14:textId="77777777" w:rsidR="00B12776" w:rsidRPr="00B12776" w:rsidRDefault="00B12776" w:rsidP="00B12776">
            <w:pPr>
              <w:spacing w:before="60" w:after="60" w:line="240" w:lineRule="auto"/>
              <w:rPr>
                <w:rFonts w:ascii="Arial" w:eastAsia="Times New Roman" w:hAnsi="Arial" w:cs="Arial"/>
                <w:sz w:val="20"/>
                <w:szCs w:val="20"/>
                <w:lang w:eastAsia="pl-PL"/>
              </w:rPr>
            </w:pPr>
          </w:p>
        </w:tc>
      </w:tr>
      <w:tr w:rsidR="00B12776" w:rsidRPr="00B12776" w14:paraId="46A13210" w14:textId="77777777" w:rsidTr="00D93472">
        <w:trPr>
          <w:cantSplit/>
          <w:trHeight w:val="594"/>
        </w:trPr>
        <w:tc>
          <w:tcPr>
            <w:tcW w:w="2520" w:type="dxa"/>
          </w:tcPr>
          <w:p w14:paraId="1D53A2AA" w14:textId="77777777" w:rsidR="00B12776" w:rsidRPr="00B12776" w:rsidRDefault="00B12776" w:rsidP="00B12776">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Adres e-mail do korespondencji:</w:t>
            </w:r>
          </w:p>
        </w:tc>
        <w:tc>
          <w:tcPr>
            <w:tcW w:w="7659" w:type="dxa"/>
            <w:gridSpan w:val="3"/>
          </w:tcPr>
          <w:p w14:paraId="2C940C1B" w14:textId="77777777" w:rsidR="00B12776" w:rsidRPr="00B12776" w:rsidRDefault="00B12776" w:rsidP="00B12776">
            <w:pPr>
              <w:spacing w:before="60" w:after="60" w:line="240" w:lineRule="auto"/>
              <w:rPr>
                <w:rFonts w:ascii="Arial" w:eastAsia="Times New Roman" w:hAnsi="Arial" w:cs="Arial"/>
                <w:sz w:val="20"/>
                <w:szCs w:val="20"/>
                <w:lang w:eastAsia="pl-PL"/>
              </w:rPr>
            </w:pPr>
          </w:p>
        </w:tc>
      </w:tr>
    </w:tbl>
    <w:p w14:paraId="310A69E1" w14:textId="77777777" w:rsidR="00B12776" w:rsidRPr="00B12776" w:rsidRDefault="00B12776" w:rsidP="00B12776">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2</w:t>
      </w:r>
    </w:p>
    <w:tbl>
      <w:tblPr>
        <w:tblW w:w="1017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620"/>
        <w:gridCol w:w="1800"/>
        <w:gridCol w:w="1080"/>
        <w:gridCol w:w="2511"/>
        <w:gridCol w:w="2268"/>
      </w:tblGrid>
      <w:tr w:rsidR="00B12776" w:rsidRPr="00B12776" w14:paraId="686E09AA" w14:textId="77777777" w:rsidTr="00D93472">
        <w:trPr>
          <w:cantSplit/>
          <w:trHeight w:val="627"/>
        </w:trPr>
        <w:tc>
          <w:tcPr>
            <w:tcW w:w="10179" w:type="dxa"/>
            <w:gridSpan w:val="6"/>
            <w:tcBorders>
              <w:top w:val="single" w:sz="4" w:space="0" w:color="auto"/>
              <w:left w:val="single" w:sz="4" w:space="0" w:color="auto"/>
              <w:right w:val="single" w:sz="4" w:space="0" w:color="auto"/>
            </w:tcBorders>
            <w:vAlign w:val="bottom"/>
          </w:tcPr>
          <w:p w14:paraId="778C9CF3" w14:textId="77777777" w:rsidR="00B12776" w:rsidRPr="00B12776" w:rsidRDefault="00B12776" w:rsidP="00B12776">
            <w:pPr>
              <w:spacing w:after="0" w:line="240" w:lineRule="auto"/>
              <w:rPr>
                <w:rFonts w:ascii="Arial" w:eastAsia="Times New Roman" w:hAnsi="Arial" w:cs="Arial"/>
                <w:b/>
                <w:sz w:val="20"/>
                <w:szCs w:val="20"/>
                <w:lang w:eastAsia="pl-PL"/>
              </w:rPr>
            </w:pPr>
            <w:r w:rsidRPr="00B12776">
              <w:rPr>
                <w:rFonts w:ascii="Arial" w:eastAsia="Times New Roman" w:hAnsi="Arial"/>
                <w:b/>
                <w:sz w:val="20"/>
                <w:szCs w:val="20"/>
                <w:lang w:eastAsia="pl-PL"/>
              </w:rPr>
              <w:t xml:space="preserve">                                                                      Podróż</w:t>
            </w:r>
          </w:p>
        </w:tc>
      </w:tr>
      <w:tr w:rsidR="00B12776" w:rsidRPr="00B12776" w14:paraId="7D3052BE" w14:textId="77777777" w:rsidTr="00D93472">
        <w:trPr>
          <w:cantSplit/>
          <w:trHeight w:val="718"/>
        </w:trPr>
        <w:tc>
          <w:tcPr>
            <w:tcW w:w="900" w:type="dxa"/>
            <w:tcBorders>
              <w:left w:val="single" w:sz="4" w:space="0" w:color="auto"/>
            </w:tcBorders>
            <w:vAlign w:val="center"/>
          </w:tcPr>
          <w:p w14:paraId="6075B478"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Data</w:t>
            </w:r>
          </w:p>
        </w:tc>
        <w:tc>
          <w:tcPr>
            <w:tcW w:w="1620" w:type="dxa"/>
            <w:vAlign w:val="bottom"/>
          </w:tcPr>
          <w:p w14:paraId="1E994726"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Z (miejsce)</w:t>
            </w:r>
          </w:p>
          <w:p w14:paraId="794B3154" w14:textId="77777777" w:rsidR="00B12776" w:rsidRPr="00B12776" w:rsidRDefault="00B12776" w:rsidP="00B12776">
            <w:pPr>
              <w:spacing w:after="0" w:line="240" w:lineRule="auto"/>
              <w:jc w:val="center"/>
              <w:rPr>
                <w:rFonts w:ascii="Arial" w:eastAsia="Times New Roman" w:hAnsi="Arial" w:cs="Arial"/>
                <w:sz w:val="20"/>
                <w:szCs w:val="24"/>
                <w:lang w:eastAsia="pl-PL"/>
              </w:rPr>
            </w:pPr>
          </w:p>
        </w:tc>
        <w:tc>
          <w:tcPr>
            <w:tcW w:w="1800" w:type="dxa"/>
            <w:vAlign w:val="bottom"/>
          </w:tcPr>
          <w:p w14:paraId="54B04A04"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Do (miejsce)</w:t>
            </w:r>
          </w:p>
          <w:p w14:paraId="0A1467E1" w14:textId="77777777" w:rsidR="00B12776" w:rsidRPr="00B12776" w:rsidRDefault="00B12776" w:rsidP="00B12776">
            <w:pPr>
              <w:spacing w:after="0" w:line="240" w:lineRule="auto"/>
              <w:jc w:val="center"/>
              <w:rPr>
                <w:rFonts w:ascii="Arial" w:eastAsia="Times New Roman" w:hAnsi="Arial" w:cs="Arial"/>
                <w:sz w:val="20"/>
                <w:szCs w:val="24"/>
                <w:lang w:eastAsia="pl-PL"/>
              </w:rPr>
            </w:pPr>
          </w:p>
        </w:tc>
        <w:tc>
          <w:tcPr>
            <w:tcW w:w="1080" w:type="dxa"/>
            <w:vAlign w:val="bottom"/>
          </w:tcPr>
          <w:p w14:paraId="4BE1CFD8"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Pokonany dystans (km)*</w:t>
            </w:r>
          </w:p>
          <w:p w14:paraId="30EF78A5" w14:textId="77777777" w:rsidR="00B12776" w:rsidRPr="00B12776" w:rsidRDefault="00B12776" w:rsidP="00B12776">
            <w:pPr>
              <w:spacing w:after="0" w:line="240" w:lineRule="auto"/>
              <w:jc w:val="center"/>
              <w:rPr>
                <w:rFonts w:ascii="Arial" w:eastAsia="Times New Roman" w:hAnsi="Arial" w:cs="Arial"/>
                <w:sz w:val="20"/>
                <w:szCs w:val="24"/>
                <w:lang w:eastAsia="pl-PL"/>
              </w:rPr>
            </w:pPr>
          </w:p>
        </w:tc>
        <w:tc>
          <w:tcPr>
            <w:tcW w:w="2511" w:type="dxa"/>
            <w:vAlign w:val="bottom"/>
          </w:tcPr>
          <w:p w14:paraId="6DF43059"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Środek transportu</w:t>
            </w:r>
          </w:p>
          <w:p w14:paraId="4BEFC170" w14:textId="77777777" w:rsidR="00B12776" w:rsidRPr="00B12776" w:rsidRDefault="00B12776" w:rsidP="00B12776">
            <w:pPr>
              <w:spacing w:after="0" w:line="240" w:lineRule="auto"/>
              <w:jc w:val="center"/>
              <w:rPr>
                <w:rFonts w:ascii="Arial" w:eastAsia="Times New Roman" w:hAnsi="Arial" w:cs="Arial"/>
                <w:sz w:val="20"/>
                <w:szCs w:val="24"/>
                <w:lang w:eastAsia="pl-PL"/>
              </w:rPr>
            </w:pPr>
          </w:p>
        </w:tc>
        <w:tc>
          <w:tcPr>
            <w:tcW w:w="2268" w:type="dxa"/>
            <w:tcBorders>
              <w:right w:val="single" w:sz="4" w:space="0" w:color="auto"/>
            </w:tcBorders>
            <w:vAlign w:val="bottom"/>
          </w:tcPr>
          <w:p w14:paraId="47DCD04F"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Kwota wnioskowana              w zł</w:t>
            </w:r>
          </w:p>
        </w:tc>
      </w:tr>
      <w:tr w:rsidR="00B12776" w:rsidRPr="00B12776" w14:paraId="6A1775F2" w14:textId="77777777" w:rsidTr="00D93472">
        <w:trPr>
          <w:cantSplit/>
        </w:trPr>
        <w:tc>
          <w:tcPr>
            <w:tcW w:w="900" w:type="dxa"/>
            <w:tcBorders>
              <w:left w:val="single" w:sz="4" w:space="0" w:color="auto"/>
            </w:tcBorders>
          </w:tcPr>
          <w:p w14:paraId="41E34061" w14:textId="77777777" w:rsidR="00B12776" w:rsidRPr="00B12776" w:rsidRDefault="00B12776" w:rsidP="00B12776">
            <w:pPr>
              <w:spacing w:after="0" w:line="240" w:lineRule="auto"/>
              <w:rPr>
                <w:rFonts w:ascii="Arial" w:eastAsia="Times New Roman" w:hAnsi="Arial" w:cs="Arial"/>
                <w:b/>
                <w:color w:val="548DD4"/>
                <w:sz w:val="16"/>
                <w:szCs w:val="16"/>
                <w:lang w:eastAsia="pl-PL"/>
              </w:rPr>
            </w:pPr>
          </w:p>
        </w:tc>
        <w:tc>
          <w:tcPr>
            <w:tcW w:w="1620" w:type="dxa"/>
          </w:tcPr>
          <w:p w14:paraId="46299EBB"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1800" w:type="dxa"/>
          </w:tcPr>
          <w:p w14:paraId="45BB4F70"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1080" w:type="dxa"/>
          </w:tcPr>
          <w:p w14:paraId="3DE35DEB"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2511" w:type="dxa"/>
          </w:tcPr>
          <w:p w14:paraId="5696DF3B"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2268" w:type="dxa"/>
            <w:tcBorders>
              <w:right w:val="single" w:sz="4" w:space="0" w:color="auto"/>
            </w:tcBorders>
          </w:tcPr>
          <w:p w14:paraId="74FEB29F" w14:textId="77777777" w:rsidR="00B12776" w:rsidRPr="00B12776" w:rsidRDefault="00B12776" w:rsidP="00B12776">
            <w:pPr>
              <w:spacing w:after="0" w:line="240" w:lineRule="auto"/>
              <w:jc w:val="right"/>
              <w:rPr>
                <w:rFonts w:ascii="Arial" w:eastAsia="Times New Roman" w:hAnsi="Arial" w:cs="Arial"/>
                <w:b/>
                <w:color w:val="548DD4"/>
                <w:sz w:val="20"/>
                <w:szCs w:val="24"/>
                <w:lang w:eastAsia="pl-PL"/>
              </w:rPr>
            </w:pPr>
          </w:p>
        </w:tc>
      </w:tr>
      <w:tr w:rsidR="00B12776" w:rsidRPr="00B12776" w14:paraId="78AF74E4" w14:textId="77777777" w:rsidTr="00D93472">
        <w:trPr>
          <w:cantSplit/>
        </w:trPr>
        <w:tc>
          <w:tcPr>
            <w:tcW w:w="900" w:type="dxa"/>
            <w:tcBorders>
              <w:left w:val="single" w:sz="4" w:space="0" w:color="auto"/>
            </w:tcBorders>
          </w:tcPr>
          <w:p w14:paraId="2114AC3E"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31208C82"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800" w:type="dxa"/>
          </w:tcPr>
          <w:p w14:paraId="48BB23BA"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080" w:type="dxa"/>
          </w:tcPr>
          <w:p w14:paraId="4E5681DE"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511" w:type="dxa"/>
          </w:tcPr>
          <w:p w14:paraId="67C0FFAE"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right w:val="single" w:sz="4" w:space="0" w:color="auto"/>
            </w:tcBorders>
          </w:tcPr>
          <w:p w14:paraId="721DB4D6"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4FFAEDC3" w14:textId="77777777" w:rsidTr="00D93472">
        <w:trPr>
          <w:cantSplit/>
        </w:trPr>
        <w:tc>
          <w:tcPr>
            <w:tcW w:w="900" w:type="dxa"/>
            <w:tcBorders>
              <w:left w:val="single" w:sz="4" w:space="0" w:color="auto"/>
            </w:tcBorders>
          </w:tcPr>
          <w:p w14:paraId="7E245878"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5362E75B"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800" w:type="dxa"/>
          </w:tcPr>
          <w:p w14:paraId="14528054"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080" w:type="dxa"/>
          </w:tcPr>
          <w:p w14:paraId="3C11CA11"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511" w:type="dxa"/>
          </w:tcPr>
          <w:p w14:paraId="1181C6D2"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bottom w:val="single" w:sz="4" w:space="0" w:color="auto"/>
              <w:right w:val="single" w:sz="4" w:space="0" w:color="auto"/>
            </w:tcBorders>
          </w:tcPr>
          <w:p w14:paraId="3AB51532"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0AAE9707" w14:textId="77777777" w:rsidTr="00D93472">
        <w:trPr>
          <w:cantSplit/>
        </w:trPr>
        <w:tc>
          <w:tcPr>
            <w:tcW w:w="900" w:type="dxa"/>
            <w:tcBorders>
              <w:left w:val="single" w:sz="4" w:space="0" w:color="auto"/>
            </w:tcBorders>
          </w:tcPr>
          <w:p w14:paraId="6880406F"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1B34C010"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800" w:type="dxa"/>
          </w:tcPr>
          <w:p w14:paraId="51B8E234"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080" w:type="dxa"/>
          </w:tcPr>
          <w:p w14:paraId="3CCACE2A"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511" w:type="dxa"/>
          </w:tcPr>
          <w:p w14:paraId="4B5402F7"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bottom w:val="single" w:sz="12" w:space="0" w:color="auto"/>
              <w:right w:val="single" w:sz="4" w:space="0" w:color="auto"/>
            </w:tcBorders>
          </w:tcPr>
          <w:p w14:paraId="7102922C"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58FE0C1B" w14:textId="77777777" w:rsidTr="00D93472">
        <w:trPr>
          <w:cantSplit/>
        </w:trPr>
        <w:tc>
          <w:tcPr>
            <w:tcW w:w="7911" w:type="dxa"/>
            <w:gridSpan w:val="5"/>
            <w:tcBorders>
              <w:left w:val="single" w:sz="4" w:space="0" w:color="auto"/>
              <w:bottom w:val="single" w:sz="4" w:space="0" w:color="auto"/>
              <w:right w:val="single" w:sz="12" w:space="0" w:color="auto"/>
            </w:tcBorders>
            <w:vAlign w:val="center"/>
          </w:tcPr>
          <w:p w14:paraId="66E49087" w14:textId="77777777" w:rsidR="00B12776" w:rsidRPr="00B12776" w:rsidRDefault="00B12776" w:rsidP="00B12776">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Łączne koszty w zł:</w:t>
            </w:r>
          </w:p>
        </w:tc>
        <w:tc>
          <w:tcPr>
            <w:tcW w:w="2268" w:type="dxa"/>
            <w:tcBorders>
              <w:top w:val="single" w:sz="12" w:space="0" w:color="auto"/>
              <w:left w:val="single" w:sz="12" w:space="0" w:color="auto"/>
              <w:bottom w:val="single" w:sz="12" w:space="0" w:color="auto"/>
              <w:right w:val="single" w:sz="12" w:space="0" w:color="auto"/>
            </w:tcBorders>
          </w:tcPr>
          <w:p w14:paraId="69897297" w14:textId="77777777" w:rsidR="00B12776" w:rsidRPr="00B12776" w:rsidRDefault="00B12776" w:rsidP="00B12776">
            <w:pPr>
              <w:spacing w:after="0" w:line="240" w:lineRule="auto"/>
              <w:jc w:val="right"/>
              <w:rPr>
                <w:rFonts w:ascii="Arial" w:eastAsia="Times New Roman" w:hAnsi="Arial" w:cs="Arial"/>
                <w:b/>
                <w:color w:val="548DD4"/>
                <w:sz w:val="20"/>
                <w:szCs w:val="24"/>
                <w:lang w:eastAsia="pl-PL"/>
              </w:rPr>
            </w:pPr>
          </w:p>
        </w:tc>
      </w:tr>
      <w:tr w:rsidR="00B12776" w:rsidRPr="00B12776" w14:paraId="5680191F" w14:textId="77777777" w:rsidTr="00D93472">
        <w:trPr>
          <w:cantSplit/>
        </w:trPr>
        <w:tc>
          <w:tcPr>
            <w:tcW w:w="10179" w:type="dxa"/>
            <w:gridSpan w:val="6"/>
            <w:tcBorders>
              <w:left w:val="single" w:sz="4" w:space="0" w:color="auto"/>
              <w:bottom w:val="nil"/>
              <w:right w:val="single" w:sz="4" w:space="0" w:color="auto"/>
            </w:tcBorders>
          </w:tcPr>
          <w:p w14:paraId="25234E50" w14:textId="77777777" w:rsidR="00B12776" w:rsidRPr="00B12776" w:rsidRDefault="00B12776" w:rsidP="00B12776">
            <w:pPr>
              <w:spacing w:after="0" w:line="240" w:lineRule="auto"/>
              <w:rPr>
                <w:rFonts w:ascii="Arial" w:eastAsia="Times New Roman" w:hAnsi="Arial" w:cs="Arial"/>
                <w:sz w:val="20"/>
                <w:szCs w:val="24"/>
                <w:lang w:eastAsia="pl-PL"/>
              </w:rPr>
            </w:pPr>
            <w:r w:rsidRPr="00B12776">
              <w:rPr>
                <w:rFonts w:ascii="Arial" w:eastAsia="Times New Roman" w:hAnsi="Arial" w:cs="Arial"/>
                <w:sz w:val="20"/>
                <w:szCs w:val="24"/>
                <w:lang w:eastAsia="pl-PL"/>
              </w:rPr>
              <w:t>*</w:t>
            </w:r>
            <w:r w:rsidRPr="00B12776">
              <w:rPr>
                <w:rFonts w:ascii="Arial" w:eastAsia="Times New Roman" w:hAnsi="Arial" w:cs="Arial"/>
                <w:sz w:val="16"/>
                <w:szCs w:val="16"/>
                <w:lang w:eastAsia="pl-PL"/>
              </w:rPr>
              <w:t>wypełnić w przypadku użycia własnego środka transportu</w:t>
            </w:r>
          </w:p>
        </w:tc>
      </w:tr>
      <w:tr w:rsidR="00B12776" w:rsidRPr="00B12776" w14:paraId="2C5A261D" w14:textId="77777777" w:rsidTr="00D93472">
        <w:trPr>
          <w:cantSplit/>
        </w:trPr>
        <w:tc>
          <w:tcPr>
            <w:tcW w:w="10179" w:type="dxa"/>
            <w:gridSpan w:val="6"/>
            <w:tcBorders>
              <w:top w:val="nil"/>
              <w:left w:val="single" w:sz="4" w:space="0" w:color="auto"/>
              <w:right w:val="single" w:sz="4" w:space="0" w:color="auto"/>
            </w:tcBorders>
          </w:tcPr>
          <w:p w14:paraId="0B508DBC" w14:textId="77777777" w:rsidR="00B12776" w:rsidRPr="00B12776" w:rsidRDefault="00B12776" w:rsidP="00B12776">
            <w:pPr>
              <w:spacing w:after="0" w:line="240" w:lineRule="auto"/>
              <w:rPr>
                <w:rFonts w:ascii="Arial" w:eastAsia="Times New Roman" w:hAnsi="Arial" w:cs="Arial"/>
                <w:sz w:val="20"/>
                <w:szCs w:val="24"/>
                <w:lang w:eastAsia="pl-PL"/>
              </w:rPr>
            </w:pPr>
          </w:p>
        </w:tc>
      </w:tr>
      <w:tr w:rsidR="00B12776" w:rsidRPr="00B12776" w14:paraId="338BCEE0" w14:textId="77777777" w:rsidTr="00D93472">
        <w:trPr>
          <w:cantSplit/>
          <w:trHeight w:val="627"/>
        </w:trPr>
        <w:tc>
          <w:tcPr>
            <w:tcW w:w="10179" w:type="dxa"/>
            <w:gridSpan w:val="6"/>
            <w:tcBorders>
              <w:top w:val="single" w:sz="4" w:space="0" w:color="auto"/>
              <w:left w:val="single" w:sz="4" w:space="0" w:color="auto"/>
              <w:right w:val="single" w:sz="4" w:space="0" w:color="auto"/>
            </w:tcBorders>
            <w:vAlign w:val="bottom"/>
          </w:tcPr>
          <w:p w14:paraId="1974DE96" w14:textId="77777777" w:rsidR="00B12776" w:rsidRPr="00B12776" w:rsidRDefault="00B12776" w:rsidP="00B12776">
            <w:pPr>
              <w:spacing w:after="0" w:line="240" w:lineRule="auto"/>
              <w:rPr>
                <w:rFonts w:ascii="Arial" w:eastAsia="Times New Roman" w:hAnsi="Arial" w:cs="Arial"/>
                <w:b/>
                <w:sz w:val="20"/>
                <w:szCs w:val="20"/>
                <w:lang w:eastAsia="pl-PL"/>
              </w:rPr>
            </w:pPr>
            <w:r w:rsidRPr="00B12776">
              <w:rPr>
                <w:rFonts w:ascii="Arial" w:eastAsia="Times New Roman" w:hAnsi="Arial"/>
                <w:b/>
                <w:sz w:val="20"/>
                <w:szCs w:val="20"/>
                <w:lang w:eastAsia="pl-PL"/>
              </w:rPr>
              <w:t xml:space="preserve">                                                                      Inne wydatki</w:t>
            </w:r>
          </w:p>
        </w:tc>
      </w:tr>
      <w:tr w:rsidR="00B12776" w:rsidRPr="00B12776" w14:paraId="5F09311C" w14:textId="77777777" w:rsidTr="00D93472">
        <w:trPr>
          <w:cantSplit/>
          <w:trHeight w:val="718"/>
        </w:trPr>
        <w:tc>
          <w:tcPr>
            <w:tcW w:w="900" w:type="dxa"/>
            <w:tcBorders>
              <w:left w:val="single" w:sz="4" w:space="0" w:color="auto"/>
            </w:tcBorders>
            <w:vAlign w:val="center"/>
          </w:tcPr>
          <w:p w14:paraId="158C2B90"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Lp.</w:t>
            </w:r>
          </w:p>
        </w:tc>
        <w:tc>
          <w:tcPr>
            <w:tcW w:w="1620" w:type="dxa"/>
            <w:vAlign w:val="bottom"/>
          </w:tcPr>
          <w:p w14:paraId="3D6FF207"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Nr dokumentu księgowego</w:t>
            </w:r>
          </w:p>
          <w:p w14:paraId="0AA4D1A9" w14:textId="77777777" w:rsidR="00B12776" w:rsidRPr="00B12776" w:rsidRDefault="00B12776" w:rsidP="00B12776">
            <w:pPr>
              <w:spacing w:after="0" w:line="240" w:lineRule="auto"/>
              <w:jc w:val="center"/>
              <w:rPr>
                <w:rFonts w:ascii="Arial" w:eastAsia="Times New Roman" w:hAnsi="Arial" w:cs="Arial"/>
                <w:sz w:val="20"/>
                <w:szCs w:val="24"/>
                <w:lang w:eastAsia="pl-PL"/>
              </w:rPr>
            </w:pPr>
          </w:p>
        </w:tc>
        <w:tc>
          <w:tcPr>
            <w:tcW w:w="5391" w:type="dxa"/>
            <w:gridSpan w:val="3"/>
            <w:vAlign w:val="bottom"/>
          </w:tcPr>
          <w:p w14:paraId="700BEF12"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Opis poniesionego wydatku</w:t>
            </w:r>
          </w:p>
        </w:tc>
        <w:tc>
          <w:tcPr>
            <w:tcW w:w="2268" w:type="dxa"/>
            <w:tcBorders>
              <w:right w:val="single" w:sz="4" w:space="0" w:color="auto"/>
            </w:tcBorders>
            <w:vAlign w:val="bottom"/>
          </w:tcPr>
          <w:p w14:paraId="14DF8BF7" w14:textId="77777777" w:rsidR="00B12776" w:rsidRPr="00B12776" w:rsidRDefault="00B12776" w:rsidP="00B12776">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Kwota wnioskowana              w zł</w:t>
            </w:r>
          </w:p>
        </w:tc>
      </w:tr>
      <w:tr w:rsidR="00B12776" w:rsidRPr="00B12776" w14:paraId="1CD79432" w14:textId="77777777" w:rsidTr="00D93472">
        <w:trPr>
          <w:cantSplit/>
        </w:trPr>
        <w:tc>
          <w:tcPr>
            <w:tcW w:w="900" w:type="dxa"/>
            <w:tcBorders>
              <w:left w:val="single" w:sz="4" w:space="0" w:color="auto"/>
            </w:tcBorders>
          </w:tcPr>
          <w:p w14:paraId="7EADE9B7" w14:textId="77777777" w:rsidR="00B12776" w:rsidRPr="00B12776" w:rsidRDefault="00B12776" w:rsidP="00B12776">
            <w:pPr>
              <w:spacing w:after="0" w:line="240" w:lineRule="auto"/>
              <w:rPr>
                <w:rFonts w:ascii="Arial" w:eastAsia="Times New Roman" w:hAnsi="Arial" w:cs="Arial"/>
                <w:b/>
                <w:color w:val="548DD4"/>
                <w:sz w:val="16"/>
                <w:szCs w:val="16"/>
                <w:lang w:eastAsia="pl-PL"/>
              </w:rPr>
            </w:pPr>
          </w:p>
        </w:tc>
        <w:tc>
          <w:tcPr>
            <w:tcW w:w="1620" w:type="dxa"/>
          </w:tcPr>
          <w:p w14:paraId="70EC1CEB"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5391" w:type="dxa"/>
            <w:gridSpan w:val="3"/>
          </w:tcPr>
          <w:p w14:paraId="2D1E64EC" w14:textId="77777777" w:rsidR="00B12776" w:rsidRPr="00B12776" w:rsidRDefault="00B12776" w:rsidP="00B12776">
            <w:pPr>
              <w:spacing w:after="0" w:line="240" w:lineRule="auto"/>
              <w:rPr>
                <w:rFonts w:ascii="Arial" w:eastAsia="Times New Roman" w:hAnsi="Arial" w:cs="Arial"/>
                <w:b/>
                <w:color w:val="548DD4"/>
                <w:sz w:val="20"/>
                <w:szCs w:val="24"/>
                <w:lang w:eastAsia="pl-PL"/>
              </w:rPr>
            </w:pPr>
          </w:p>
        </w:tc>
        <w:tc>
          <w:tcPr>
            <w:tcW w:w="2268" w:type="dxa"/>
            <w:tcBorders>
              <w:right w:val="single" w:sz="4" w:space="0" w:color="auto"/>
            </w:tcBorders>
          </w:tcPr>
          <w:p w14:paraId="02128DD3" w14:textId="77777777" w:rsidR="00B12776" w:rsidRPr="00B12776" w:rsidRDefault="00B12776" w:rsidP="00B12776">
            <w:pPr>
              <w:spacing w:after="0" w:line="240" w:lineRule="auto"/>
              <w:jc w:val="right"/>
              <w:rPr>
                <w:rFonts w:ascii="Arial" w:eastAsia="Times New Roman" w:hAnsi="Arial" w:cs="Arial"/>
                <w:b/>
                <w:color w:val="548DD4"/>
                <w:sz w:val="20"/>
                <w:szCs w:val="24"/>
                <w:lang w:eastAsia="pl-PL"/>
              </w:rPr>
            </w:pPr>
          </w:p>
        </w:tc>
      </w:tr>
      <w:tr w:rsidR="00B12776" w:rsidRPr="00B12776" w14:paraId="795BCC7B" w14:textId="77777777" w:rsidTr="00D93472">
        <w:trPr>
          <w:cantSplit/>
        </w:trPr>
        <w:tc>
          <w:tcPr>
            <w:tcW w:w="900" w:type="dxa"/>
            <w:tcBorders>
              <w:left w:val="single" w:sz="4" w:space="0" w:color="auto"/>
            </w:tcBorders>
          </w:tcPr>
          <w:p w14:paraId="155D1304"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2EAF4A8F"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5391" w:type="dxa"/>
            <w:gridSpan w:val="3"/>
          </w:tcPr>
          <w:p w14:paraId="15CC1C14"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right w:val="single" w:sz="4" w:space="0" w:color="auto"/>
            </w:tcBorders>
          </w:tcPr>
          <w:p w14:paraId="525DF3B8"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3EACA440" w14:textId="77777777" w:rsidTr="00D93472">
        <w:trPr>
          <w:cantSplit/>
        </w:trPr>
        <w:tc>
          <w:tcPr>
            <w:tcW w:w="900" w:type="dxa"/>
            <w:tcBorders>
              <w:left w:val="single" w:sz="4" w:space="0" w:color="auto"/>
            </w:tcBorders>
          </w:tcPr>
          <w:p w14:paraId="51C08770"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6218BE29"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5391" w:type="dxa"/>
            <w:gridSpan w:val="3"/>
          </w:tcPr>
          <w:p w14:paraId="6A440901"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bottom w:val="single" w:sz="4" w:space="0" w:color="auto"/>
              <w:right w:val="single" w:sz="4" w:space="0" w:color="auto"/>
            </w:tcBorders>
          </w:tcPr>
          <w:p w14:paraId="4F1A4A99"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419FFC9D" w14:textId="77777777" w:rsidTr="00D93472">
        <w:trPr>
          <w:cantSplit/>
        </w:trPr>
        <w:tc>
          <w:tcPr>
            <w:tcW w:w="900" w:type="dxa"/>
            <w:tcBorders>
              <w:left w:val="single" w:sz="4" w:space="0" w:color="auto"/>
            </w:tcBorders>
          </w:tcPr>
          <w:p w14:paraId="00260ED5"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1620" w:type="dxa"/>
          </w:tcPr>
          <w:p w14:paraId="4F13C437"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5391" w:type="dxa"/>
            <w:gridSpan w:val="3"/>
          </w:tcPr>
          <w:p w14:paraId="445B4CB8" w14:textId="77777777" w:rsidR="00B12776" w:rsidRPr="00B12776" w:rsidRDefault="00B12776" w:rsidP="00B12776">
            <w:pPr>
              <w:spacing w:after="0" w:line="240" w:lineRule="auto"/>
              <w:rPr>
                <w:rFonts w:ascii="Arial" w:eastAsia="Times New Roman" w:hAnsi="Arial" w:cs="Arial"/>
                <w:sz w:val="20"/>
                <w:szCs w:val="24"/>
                <w:lang w:eastAsia="pl-PL"/>
              </w:rPr>
            </w:pPr>
          </w:p>
        </w:tc>
        <w:tc>
          <w:tcPr>
            <w:tcW w:w="2268" w:type="dxa"/>
            <w:tcBorders>
              <w:bottom w:val="single" w:sz="12" w:space="0" w:color="auto"/>
              <w:right w:val="single" w:sz="4" w:space="0" w:color="auto"/>
            </w:tcBorders>
          </w:tcPr>
          <w:p w14:paraId="7D9B15CB" w14:textId="77777777" w:rsidR="00B12776" w:rsidRPr="00B12776" w:rsidRDefault="00B12776" w:rsidP="00B12776">
            <w:pPr>
              <w:spacing w:after="0" w:line="240" w:lineRule="auto"/>
              <w:jc w:val="right"/>
              <w:rPr>
                <w:rFonts w:ascii="Arial" w:eastAsia="Times New Roman" w:hAnsi="Arial" w:cs="Arial"/>
                <w:b/>
                <w:sz w:val="20"/>
                <w:szCs w:val="24"/>
                <w:lang w:eastAsia="pl-PL"/>
              </w:rPr>
            </w:pPr>
          </w:p>
        </w:tc>
      </w:tr>
      <w:tr w:rsidR="00B12776" w:rsidRPr="00B12776" w14:paraId="57FE7208" w14:textId="77777777" w:rsidTr="00D93472">
        <w:trPr>
          <w:cantSplit/>
        </w:trPr>
        <w:tc>
          <w:tcPr>
            <w:tcW w:w="7911" w:type="dxa"/>
            <w:gridSpan w:val="5"/>
            <w:tcBorders>
              <w:left w:val="single" w:sz="4" w:space="0" w:color="auto"/>
              <w:bottom w:val="single" w:sz="4" w:space="0" w:color="auto"/>
              <w:right w:val="single" w:sz="12" w:space="0" w:color="auto"/>
            </w:tcBorders>
            <w:vAlign w:val="center"/>
          </w:tcPr>
          <w:p w14:paraId="31AAF438" w14:textId="77777777" w:rsidR="00B12776" w:rsidRPr="00B12776" w:rsidRDefault="00B12776" w:rsidP="00B12776">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Łączne koszty w zł:</w:t>
            </w:r>
          </w:p>
        </w:tc>
        <w:tc>
          <w:tcPr>
            <w:tcW w:w="2268" w:type="dxa"/>
            <w:tcBorders>
              <w:top w:val="single" w:sz="12" w:space="0" w:color="auto"/>
              <w:left w:val="single" w:sz="12" w:space="0" w:color="auto"/>
              <w:bottom w:val="single" w:sz="12" w:space="0" w:color="auto"/>
              <w:right w:val="single" w:sz="12" w:space="0" w:color="auto"/>
            </w:tcBorders>
          </w:tcPr>
          <w:p w14:paraId="0667D260" w14:textId="77777777" w:rsidR="00B12776" w:rsidRPr="00B12776" w:rsidRDefault="00B12776" w:rsidP="00B12776">
            <w:pPr>
              <w:spacing w:after="0" w:line="240" w:lineRule="auto"/>
              <w:jc w:val="right"/>
              <w:rPr>
                <w:rFonts w:ascii="Arial" w:eastAsia="Times New Roman" w:hAnsi="Arial" w:cs="Arial"/>
                <w:b/>
                <w:color w:val="548DD4"/>
                <w:sz w:val="20"/>
                <w:szCs w:val="24"/>
                <w:lang w:eastAsia="pl-PL"/>
              </w:rPr>
            </w:pPr>
          </w:p>
        </w:tc>
      </w:tr>
      <w:tr w:rsidR="00B12776" w:rsidRPr="00B12776" w14:paraId="144BB943" w14:textId="77777777" w:rsidTr="00D93472">
        <w:trPr>
          <w:cantSplit/>
          <w:trHeight w:val="486"/>
        </w:trPr>
        <w:tc>
          <w:tcPr>
            <w:tcW w:w="7911" w:type="dxa"/>
            <w:gridSpan w:val="5"/>
            <w:tcBorders>
              <w:left w:val="single" w:sz="4" w:space="0" w:color="auto"/>
              <w:bottom w:val="single" w:sz="4" w:space="0" w:color="auto"/>
              <w:right w:val="single" w:sz="12" w:space="0" w:color="auto"/>
            </w:tcBorders>
            <w:vAlign w:val="bottom"/>
          </w:tcPr>
          <w:p w14:paraId="57698FD8" w14:textId="77777777" w:rsidR="00B12776" w:rsidRPr="00B12776" w:rsidRDefault="00B12776" w:rsidP="00B12776">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Całkowita suma wnioskowana w zł:</w:t>
            </w:r>
          </w:p>
          <w:p w14:paraId="07C043BD" w14:textId="77777777" w:rsidR="00B12776" w:rsidRPr="00B12776" w:rsidRDefault="00B12776" w:rsidP="00B12776">
            <w:pPr>
              <w:spacing w:after="0" w:line="240" w:lineRule="auto"/>
              <w:jc w:val="right"/>
              <w:rPr>
                <w:rFonts w:ascii="Arial" w:eastAsia="Times New Roman" w:hAnsi="Arial" w:cs="Arial"/>
                <w:sz w:val="20"/>
                <w:szCs w:val="24"/>
                <w:lang w:eastAsia="pl-PL"/>
              </w:rPr>
            </w:pPr>
          </w:p>
        </w:tc>
        <w:tc>
          <w:tcPr>
            <w:tcW w:w="2268" w:type="dxa"/>
            <w:tcBorders>
              <w:top w:val="single" w:sz="12" w:space="0" w:color="auto"/>
              <w:left w:val="single" w:sz="12" w:space="0" w:color="auto"/>
              <w:bottom w:val="single" w:sz="12" w:space="0" w:color="auto"/>
              <w:right w:val="single" w:sz="12" w:space="0" w:color="auto"/>
            </w:tcBorders>
          </w:tcPr>
          <w:p w14:paraId="75F35D35" w14:textId="77777777" w:rsidR="00B12776" w:rsidRPr="00B12776" w:rsidRDefault="00B12776" w:rsidP="00B12776">
            <w:pPr>
              <w:spacing w:after="0" w:line="240" w:lineRule="auto"/>
              <w:jc w:val="right"/>
              <w:rPr>
                <w:rFonts w:ascii="Arial" w:eastAsia="Times New Roman" w:hAnsi="Arial" w:cs="Arial"/>
                <w:b/>
                <w:color w:val="548DD4"/>
                <w:sz w:val="20"/>
                <w:szCs w:val="24"/>
                <w:lang w:eastAsia="pl-PL"/>
              </w:rPr>
            </w:pPr>
          </w:p>
        </w:tc>
      </w:tr>
    </w:tbl>
    <w:p w14:paraId="380EEE52" w14:textId="77777777" w:rsidR="00B12776" w:rsidRPr="00B12776" w:rsidRDefault="00B12776" w:rsidP="00B12776">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lastRenderedPageBreak/>
        <w:t>Część 3</w:t>
      </w:r>
    </w:p>
    <w:tbl>
      <w:tblPr>
        <w:tblW w:w="10206" w:type="dxa"/>
        <w:tblInd w:w="-497" w:type="dxa"/>
        <w:tblLayout w:type="fixed"/>
        <w:tblCellMar>
          <w:left w:w="70" w:type="dxa"/>
          <w:right w:w="70" w:type="dxa"/>
        </w:tblCellMar>
        <w:tblLook w:val="0000" w:firstRow="0" w:lastRow="0" w:firstColumn="0" w:lastColumn="0" w:noHBand="0" w:noVBand="0"/>
      </w:tblPr>
      <w:tblGrid>
        <w:gridCol w:w="2374"/>
        <w:gridCol w:w="320"/>
        <w:gridCol w:w="370"/>
        <w:gridCol w:w="338"/>
        <w:gridCol w:w="266"/>
        <w:gridCol w:w="301"/>
        <w:gridCol w:w="223"/>
        <w:gridCol w:w="344"/>
        <w:gridCol w:w="284"/>
        <w:gridCol w:w="283"/>
        <w:gridCol w:w="371"/>
        <w:gridCol w:w="338"/>
        <w:gridCol w:w="284"/>
        <w:gridCol w:w="283"/>
        <w:gridCol w:w="284"/>
        <w:gridCol w:w="283"/>
        <w:gridCol w:w="284"/>
        <w:gridCol w:w="283"/>
        <w:gridCol w:w="284"/>
        <w:gridCol w:w="283"/>
        <w:gridCol w:w="284"/>
        <w:gridCol w:w="283"/>
        <w:gridCol w:w="284"/>
        <w:gridCol w:w="283"/>
        <w:gridCol w:w="284"/>
        <w:gridCol w:w="283"/>
        <w:gridCol w:w="425"/>
      </w:tblGrid>
      <w:tr w:rsidR="00B12776" w:rsidRPr="00B12776" w14:paraId="4EC123FD" w14:textId="77777777" w:rsidTr="00D93472">
        <w:trPr>
          <w:cantSplit/>
          <w:trHeight w:val="430"/>
        </w:trPr>
        <w:tc>
          <w:tcPr>
            <w:tcW w:w="2374" w:type="dxa"/>
            <w:tcBorders>
              <w:top w:val="single" w:sz="6" w:space="0" w:color="auto"/>
              <w:left w:val="single" w:sz="6" w:space="0" w:color="auto"/>
              <w:bottom w:val="single" w:sz="6" w:space="0" w:color="auto"/>
              <w:right w:val="single" w:sz="4" w:space="0" w:color="auto"/>
            </w:tcBorders>
            <w:vAlign w:val="center"/>
          </w:tcPr>
          <w:p w14:paraId="2FD9955C" w14:textId="77777777" w:rsidR="00B12776" w:rsidRPr="00B12776" w:rsidRDefault="00B12776" w:rsidP="00B12776">
            <w:pPr>
              <w:spacing w:after="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Nr rachunku bankowego, na który nastąpi zwrot środków</w:t>
            </w:r>
          </w:p>
        </w:tc>
        <w:tc>
          <w:tcPr>
            <w:tcW w:w="320" w:type="dxa"/>
            <w:tcBorders>
              <w:top w:val="single" w:sz="4" w:space="0" w:color="auto"/>
              <w:left w:val="single" w:sz="4" w:space="0" w:color="auto"/>
              <w:bottom w:val="single" w:sz="4" w:space="0" w:color="auto"/>
            </w:tcBorders>
            <w:vAlign w:val="center"/>
          </w:tcPr>
          <w:p w14:paraId="4943AE88"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70" w:type="dxa"/>
            <w:tcBorders>
              <w:top w:val="single" w:sz="4" w:space="0" w:color="auto"/>
              <w:left w:val="single" w:sz="6" w:space="0" w:color="auto"/>
              <w:bottom w:val="single" w:sz="4" w:space="0" w:color="auto"/>
            </w:tcBorders>
            <w:vAlign w:val="center"/>
          </w:tcPr>
          <w:p w14:paraId="448B7584"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38" w:type="dxa"/>
            <w:tcBorders>
              <w:top w:val="single" w:sz="4" w:space="0" w:color="auto"/>
              <w:left w:val="single" w:sz="6" w:space="0" w:color="auto"/>
              <w:bottom w:val="single" w:sz="4" w:space="0" w:color="auto"/>
            </w:tcBorders>
            <w:vAlign w:val="center"/>
          </w:tcPr>
          <w:p w14:paraId="35282830"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66" w:type="dxa"/>
            <w:tcBorders>
              <w:top w:val="single" w:sz="4" w:space="0" w:color="auto"/>
              <w:left w:val="single" w:sz="6" w:space="0" w:color="auto"/>
              <w:bottom w:val="single" w:sz="4" w:space="0" w:color="auto"/>
            </w:tcBorders>
            <w:vAlign w:val="center"/>
          </w:tcPr>
          <w:p w14:paraId="609A8E1B"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01" w:type="dxa"/>
            <w:tcBorders>
              <w:top w:val="single" w:sz="4" w:space="0" w:color="auto"/>
              <w:left w:val="single" w:sz="6" w:space="0" w:color="auto"/>
              <w:bottom w:val="single" w:sz="4" w:space="0" w:color="auto"/>
            </w:tcBorders>
            <w:vAlign w:val="center"/>
          </w:tcPr>
          <w:p w14:paraId="244A8564"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23" w:type="dxa"/>
            <w:tcBorders>
              <w:top w:val="single" w:sz="4" w:space="0" w:color="auto"/>
              <w:left w:val="single" w:sz="6" w:space="0" w:color="auto"/>
              <w:bottom w:val="single" w:sz="4" w:space="0" w:color="auto"/>
            </w:tcBorders>
            <w:vAlign w:val="center"/>
          </w:tcPr>
          <w:p w14:paraId="59EC102A"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44" w:type="dxa"/>
            <w:tcBorders>
              <w:top w:val="single" w:sz="4" w:space="0" w:color="auto"/>
              <w:left w:val="single" w:sz="6" w:space="0" w:color="auto"/>
              <w:bottom w:val="single" w:sz="4" w:space="0" w:color="auto"/>
            </w:tcBorders>
            <w:vAlign w:val="center"/>
          </w:tcPr>
          <w:p w14:paraId="5034F5FF"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1ACE1034"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6E506930"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71" w:type="dxa"/>
            <w:tcBorders>
              <w:top w:val="single" w:sz="4" w:space="0" w:color="auto"/>
              <w:left w:val="single" w:sz="6" w:space="0" w:color="auto"/>
              <w:bottom w:val="single" w:sz="4" w:space="0" w:color="auto"/>
            </w:tcBorders>
            <w:vAlign w:val="center"/>
          </w:tcPr>
          <w:p w14:paraId="1DE04F86"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338" w:type="dxa"/>
            <w:tcBorders>
              <w:top w:val="single" w:sz="4" w:space="0" w:color="auto"/>
              <w:left w:val="single" w:sz="6" w:space="0" w:color="auto"/>
              <w:bottom w:val="single" w:sz="4" w:space="0" w:color="auto"/>
            </w:tcBorders>
            <w:vAlign w:val="center"/>
          </w:tcPr>
          <w:p w14:paraId="41578F89"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572A5C06"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0F19498B"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58271A88"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6F31C6B8"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63A16F96"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4342B950"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71CC1A83"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3E21F55F"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37CF1900"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1EFEE686"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33DE6E22"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7733E4D1"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1CDE174B"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0F306B58" w14:textId="77777777" w:rsidR="00B12776" w:rsidRPr="00B12776" w:rsidRDefault="00B12776" w:rsidP="00B12776">
            <w:pPr>
              <w:spacing w:after="0" w:line="240" w:lineRule="auto"/>
              <w:rPr>
                <w:rFonts w:ascii="Arial" w:eastAsia="Times New Roman" w:hAnsi="Arial" w:cs="Arial"/>
                <w:b/>
                <w:color w:val="4F81BD"/>
                <w:szCs w:val="24"/>
                <w:lang w:eastAsia="pl-PL"/>
              </w:rPr>
            </w:pPr>
          </w:p>
        </w:tc>
        <w:tc>
          <w:tcPr>
            <w:tcW w:w="425" w:type="dxa"/>
            <w:tcBorders>
              <w:top w:val="single" w:sz="4" w:space="0" w:color="auto"/>
              <w:left w:val="single" w:sz="6" w:space="0" w:color="auto"/>
              <w:bottom w:val="single" w:sz="4" w:space="0" w:color="auto"/>
              <w:right w:val="single" w:sz="4" w:space="0" w:color="auto"/>
            </w:tcBorders>
            <w:vAlign w:val="center"/>
          </w:tcPr>
          <w:p w14:paraId="4F92D34D" w14:textId="77777777" w:rsidR="00B12776" w:rsidRPr="00B12776" w:rsidRDefault="00B12776" w:rsidP="00B12776">
            <w:pPr>
              <w:spacing w:after="0" w:line="240" w:lineRule="auto"/>
              <w:rPr>
                <w:rFonts w:ascii="Arial" w:eastAsia="Times New Roman" w:hAnsi="Arial" w:cs="Arial"/>
                <w:b/>
                <w:color w:val="4F81BD"/>
                <w:szCs w:val="24"/>
                <w:lang w:eastAsia="pl-PL"/>
              </w:rPr>
            </w:pPr>
          </w:p>
        </w:tc>
      </w:tr>
    </w:tbl>
    <w:p w14:paraId="628E73C7" w14:textId="77777777" w:rsidR="00B12776" w:rsidRPr="00B12776" w:rsidRDefault="00B12776" w:rsidP="00B12776">
      <w:pPr>
        <w:spacing w:after="0" w:line="240" w:lineRule="auto"/>
        <w:rPr>
          <w:rFonts w:ascii="Times New Roman" w:eastAsia="Times New Roman" w:hAnsi="Times New Roman"/>
          <w:sz w:val="24"/>
          <w:szCs w:val="24"/>
          <w:lang w:eastAsia="pl-PL"/>
        </w:rPr>
      </w:pPr>
    </w:p>
    <w:p w14:paraId="0DFC9574" w14:textId="77777777" w:rsidR="00B12776" w:rsidRPr="00B12776" w:rsidRDefault="00B12776" w:rsidP="00B12776">
      <w:pPr>
        <w:keepNext/>
        <w:spacing w:after="60" w:line="240" w:lineRule="auto"/>
        <w:outlineLvl w:val="2"/>
        <w:rPr>
          <w:rFonts w:ascii="Times New Roman" w:eastAsia="Times New Roman" w:hAnsi="Times New Roman"/>
          <w:sz w:val="24"/>
          <w:szCs w:val="24"/>
          <w:lang w:eastAsia="pl-PL"/>
        </w:rPr>
      </w:pPr>
    </w:p>
    <w:p w14:paraId="2DFE35CB" w14:textId="77777777" w:rsidR="00B12776" w:rsidRPr="00B12776" w:rsidRDefault="00B12776" w:rsidP="00B12776">
      <w:pPr>
        <w:spacing w:after="0" w:line="240" w:lineRule="auto"/>
        <w:rPr>
          <w:rFonts w:ascii="Times New Roman" w:eastAsia="Times New Roman" w:hAnsi="Times New Roman"/>
          <w:sz w:val="24"/>
          <w:szCs w:val="24"/>
          <w:lang w:eastAsia="pl-PL"/>
        </w:rPr>
      </w:pPr>
    </w:p>
    <w:p w14:paraId="0C627E7F" w14:textId="77777777" w:rsidR="00B12776" w:rsidRPr="00B12776" w:rsidRDefault="00B12776" w:rsidP="00B12776">
      <w:pPr>
        <w:keepNext/>
        <w:spacing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4</w:t>
      </w:r>
    </w:p>
    <w:tbl>
      <w:tblPr>
        <w:tblW w:w="10206"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B12776" w:rsidRPr="00B12776" w14:paraId="1EC24A75" w14:textId="77777777" w:rsidTr="00D93472">
        <w:tc>
          <w:tcPr>
            <w:tcW w:w="10206" w:type="dxa"/>
          </w:tcPr>
          <w:p w14:paraId="399B8822" w14:textId="77777777" w:rsidR="00B12776" w:rsidRPr="00B12776" w:rsidRDefault="00B12776" w:rsidP="00B12776">
            <w:pPr>
              <w:spacing w:after="0" w:line="360" w:lineRule="auto"/>
              <w:rPr>
                <w:rFonts w:ascii="Arial" w:eastAsia="Times New Roman" w:hAnsi="Arial" w:cs="Arial"/>
                <w:szCs w:val="24"/>
                <w:lang w:eastAsia="pl-PL"/>
              </w:rPr>
            </w:pPr>
            <w:r w:rsidRPr="00B12776">
              <w:rPr>
                <w:rFonts w:ascii="Arial" w:eastAsia="Times New Roman" w:hAnsi="Arial" w:cs="Arial"/>
                <w:b/>
                <w:szCs w:val="24"/>
                <w:lang w:eastAsia="pl-PL"/>
              </w:rPr>
              <w:t>Oświadczam, że:</w:t>
            </w:r>
          </w:p>
        </w:tc>
      </w:tr>
      <w:tr w:rsidR="00B12776" w:rsidRPr="00B12776" w14:paraId="4D92122D" w14:textId="77777777" w:rsidTr="00D93472">
        <w:tc>
          <w:tcPr>
            <w:tcW w:w="10206" w:type="dxa"/>
          </w:tcPr>
          <w:p w14:paraId="1EAF36A2"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szCs w:val="24"/>
                <w:lang w:eastAsia="pl-PL"/>
              </w:rPr>
            </w:pPr>
            <w:r w:rsidRPr="00B12776">
              <w:rPr>
                <w:rFonts w:ascii="Arial" w:eastAsia="Times New Roman" w:hAnsi="Arial" w:cs="Arial"/>
                <w:szCs w:val="24"/>
                <w:lang w:eastAsia="pl-PL"/>
              </w:rPr>
              <w:t>Odbyłem(-am) podróż przedstawioną w formularzu*.</w:t>
            </w:r>
          </w:p>
          <w:p w14:paraId="42CFAD4F"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b/>
                <w:szCs w:val="24"/>
                <w:lang w:eastAsia="pl-PL"/>
              </w:rPr>
            </w:pPr>
            <w:r w:rsidRPr="00B12776">
              <w:rPr>
                <w:rFonts w:ascii="Arial" w:eastAsia="Times New Roman" w:hAnsi="Arial" w:cs="Arial"/>
                <w:szCs w:val="24"/>
                <w:lang w:eastAsia="pl-PL"/>
              </w:rPr>
              <w:t>Wszystkie wykazane wydatki zostały poniesione w związku z udziałem: w posiedzeniu</w:t>
            </w:r>
            <w:r w:rsidRPr="00B12776">
              <w:rPr>
                <w:rFonts w:ascii="Times New Roman" w:eastAsia="Times New Roman" w:hAnsi="Times New Roman"/>
                <w:sz w:val="24"/>
                <w:szCs w:val="24"/>
                <w:lang w:eastAsia="pl-PL"/>
              </w:rPr>
              <w:t xml:space="preserve"> </w:t>
            </w:r>
            <w:r w:rsidRPr="00B12776">
              <w:rPr>
                <w:rFonts w:ascii="Arial" w:eastAsia="Times New Roman" w:hAnsi="Arial" w:cs="Arial"/>
                <w:szCs w:val="24"/>
                <w:lang w:eastAsia="pl-PL"/>
              </w:rPr>
              <w:t>Komitetu Monitorującego FEW 2021-2027/Grupy roboczej* ...........................................................</w:t>
            </w:r>
            <w:r w:rsidRPr="00B12776">
              <w:rPr>
                <w:rFonts w:ascii="Arial" w:eastAsia="Times New Roman" w:hAnsi="Arial" w:cs="Arial"/>
                <w:b/>
                <w:szCs w:val="24"/>
                <w:lang w:eastAsia="pl-PL"/>
              </w:rPr>
              <w:t xml:space="preserve">                             </w:t>
            </w:r>
            <w:r w:rsidRPr="00B12776">
              <w:rPr>
                <w:rFonts w:ascii="Arial" w:eastAsia="Times New Roman" w:hAnsi="Arial" w:cs="Arial"/>
                <w:szCs w:val="24"/>
                <w:lang w:eastAsia="pl-PL"/>
              </w:rPr>
              <w:t>(wpisać nazwę grupy, jeśli dotyczy); spotkaniu/szkoleniu/konferencji*.</w:t>
            </w:r>
          </w:p>
          <w:p w14:paraId="34387BFA"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b/>
                <w:szCs w:val="24"/>
                <w:lang w:eastAsia="pl-PL"/>
              </w:rPr>
            </w:pPr>
            <w:r w:rsidRPr="00B12776">
              <w:rPr>
                <w:rFonts w:ascii="Arial" w:eastAsia="Times New Roman" w:hAnsi="Arial" w:cs="Arial"/>
                <w:szCs w:val="24"/>
                <w:lang w:eastAsia="pl-PL"/>
              </w:rPr>
              <w:t>Wszystkie wykazane wydatki zostały poniesione w związku ze wsparciem członków KM i zastępców członków KM FEW 2021-2027, którzy reprezentują partnerów, zgodnie z art. 17 rozporządzenia w zakresie partnerstwa.*</w:t>
            </w:r>
          </w:p>
          <w:p w14:paraId="75F8FC36"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b/>
                <w:szCs w:val="24"/>
                <w:lang w:eastAsia="pl-PL"/>
              </w:rPr>
            </w:pPr>
            <w:r w:rsidRPr="00B12776">
              <w:rPr>
                <w:rFonts w:ascii="Arial" w:eastAsia="Times New Roman" w:hAnsi="Arial" w:cs="Arial"/>
                <w:szCs w:val="24"/>
                <w:lang w:eastAsia="pl-PL"/>
              </w:rPr>
              <w:t xml:space="preserve"> Wszystkie wydatki spełniają wymagania stawiane w Instrukcji załączonej do formularza.</w:t>
            </w:r>
          </w:p>
          <w:p w14:paraId="6BF08E03"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b/>
                <w:szCs w:val="24"/>
                <w:lang w:eastAsia="pl-PL"/>
              </w:rPr>
            </w:pPr>
            <w:r w:rsidRPr="00B12776">
              <w:rPr>
                <w:rFonts w:ascii="Arial" w:eastAsia="Times New Roman" w:hAnsi="Arial" w:cs="Arial"/>
                <w:szCs w:val="24"/>
                <w:lang w:eastAsia="pl-PL"/>
              </w:rPr>
              <w:t>Załączam .............. dowodów do formularza (wpisać liczbę załączników). W przypadku rachunków/faktur należy załączyć potwierdzenie dokonania zapłaty.</w:t>
            </w:r>
          </w:p>
          <w:p w14:paraId="06850699" w14:textId="77777777" w:rsidR="00B12776" w:rsidRPr="00B12776" w:rsidRDefault="00B12776" w:rsidP="00B12776">
            <w:pPr>
              <w:numPr>
                <w:ilvl w:val="0"/>
                <w:numId w:val="25"/>
              </w:numPr>
              <w:tabs>
                <w:tab w:val="num" w:pos="360"/>
              </w:tabs>
              <w:spacing w:after="0" w:line="240" w:lineRule="auto"/>
              <w:ind w:left="360"/>
              <w:rPr>
                <w:rFonts w:ascii="Arial" w:eastAsia="Times New Roman" w:hAnsi="Arial" w:cs="Arial"/>
                <w:b/>
                <w:szCs w:val="24"/>
                <w:lang w:eastAsia="pl-PL"/>
              </w:rPr>
            </w:pPr>
            <w:r w:rsidRPr="00B12776">
              <w:rPr>
                <w:rFonts w:ascii="Arial" w:eastAsia="Times New Roman" w:hAnsi="Arial" w:cs="Arial"/>
                <w:szCs w:val="24"/>
                <w:lang w:eastAsia="pl-PL"/>
              </w:rPr>
              <w:t>Posiadam ważne prawo jazdy i polisę ubezpieczenia OC dla pojazdu, którego użyto podczas opisanej podróży* (dotyczy tylko przypadku używania własnego środka transportu).</w:t>
            </w:r>
          </w:p>
          <w:p w14:paraId="385AD8A6" w14:textId="77777777" w:rsidR="00B12776" w:rsidRPr="00B12776" w:rsidRDefault="00B12776" w:rsidP="00B12776">
            <w:pPr>
              <w:spacing w:after="0" w:line="240" w:lineRule="auto"/>
              <w:ind w:left="360"/>
              <w:rPr>
                <w:rFonts w:ascii="Arial" w:eastAsia="Times New Roman" w:hAnsi="Arial" w:cs="Arial"/>
                <w:szCs w:val="24"/>
                <w:lang w:eastAsia="pl-PL"/>
              </w:rPr>
            </w:pPr>
            <w:r w:rsidRPr="00B12776">
              <w:rPr>
                <w:rFonts w:ascii="Arial" w:eastAsia="Times New Roman" w:hAnsi="Arial" w:cs="Arial"/>
                <w:szCs w:val="24"/>
                <w:lang w:eastAsia="pl-PL"/>
              </w:rPr>
              <w:t xml:space="preserve">Numer rejestracyjny użytego pojazdu: ........................... pojemność silnika:................... </w:t>
            </w:r>
            <w:r w:rsidRPr="00B12776">
              <w:rPr>
                <w:rFonts w:ascii="Arial" w:eastAsia="Times New Roman" w:hAnsi="Arial" w:cs="Arial"/>
                <w:lang w:eastAsia="pl-PL"/>
              </w:rPr>
              <w:t>cm</w:t>
            </w:r>
            <w:r w:rsidRPr="00B12776">
              <w:rPr>
                <w:rFonts w:ascii="Arial" w:eastAsia="Times New Roman" w:hAnsi="Arial" w:cs="Arial"/>
                <w:vertAlign w:val="superscript"/>
                <w:lang w:eastAsia="pl-PL"/>
              </w:rPr>
              <w:t xml:space="preserve">3. </w:t>
            </w:r>
            <w:r w:rsidRPr="00B12776">
              <w:rPr>
                <w:rFonts w:ascii="Arial" w:eastAsia="Times New Roman" w:hAnsi="Arial" w:cs="Arial"/>
                <w:szCs w:val="24"/>
                <w:lang w:eastAsia="pl-PL"/>
              </w:rPr>
              <w:t xml:space="preserve"> </w:t>
            </w:r>
          </w:p>
          <w:p w14:paraId="10363392" w14:textId="77777777" w:rsidR="00B12776" w:rsidRPr="00B12776" w:rsidRDefault="00B12776" w:rsidP="00B12776">
            <w:pPr>
              <w:numPr>
                <w:ilvl w:val="0"/>
                <w:numId w:val="25"/>
              </w:num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Nie otrzymałem(-am) zwrotu kosztów podróży z instytucji delegującej, ani z innych źródeł.</w:t>
            </w:r>
          </w:p>
          <w:p w14:paraId="0A6524A9" w14:textId="77777777" w:rsidR="00B12776" w:rsidRPr="00B12776" w:rsidRDefault="00B12776" w:rsidP="00B12776">
            <w:pPr>
              <w:spacing w:after="0" w:line="240" w:lineRule="auto"/>
              <w:rPr>
                <w:rFonts w:ascii="Arial" w:eastAsia="Times New Roman" w:hAnsi="Arial" w:cs="Arial"/>
                <w:szCs w:val="24"/>
                <w:lang w:eastAsia="pl-PL"/>
              </w:rPr>
            </w:pPr>
          </w:p>
          <w:p w14:paraId="653C18D8" w14:textId="77777777" w:rsidR="00B12776" w:rsidRPr="00B12776" w:rsidRDefault="00B12776" w:rsidP="00B12776">
            <w:pPr>
              <w:spacing w:after="0" w:line="240" w:lineRule="auto"/>
              <w:ind w:firstLine="360"/>
              <w:rPr>
                <w:rFonts w:ascii="Arial" w:eastAsia="Times New Roman" w:hAnsi="Arial" w:cs="Arial"/>
                <w:sz w:val="18"/>
                <w:szCs w:val="18"/>
                <w:lang w:eastAsia="pl-PL"/>
              </w:rPr>
            </w:pPr>
            <w:r w:rsidRPr="00B12776">
              <w:rPr>
                <w:rFonts w:ascii="Arial" w:eastAsia="Times New Roman" w:hAnsi="Arial" w:cs="Arial"/>
                <w:sz w:val="18"/>
                <w:szCs w:val="18"/>
                <w:lang w:eastAsia="pl-PL"/>
              </w:rPr>
              <w:t>* Niepotrzebne skreślić</w:t>
            </w:r>
          </w:p>
        </w:tc>
      </w:tr>
    </w:tbl>
    <w:p w14:paraId="77D01DEA" w14:textId="77777777" w:rsidR="00B12776" w:rsidRPr="00B12776" w:rsidRDefault="00B12776" w:rsidP="00B12776">
      <w:pPr>
        <w:spacing w:after="0" w:line="240" w:lineRule="auto"/>
        <w:rPr>
          <w:rFonts w:ascii="Arial" w:eastAsia="Times New Roman" w:hAnsi="Arial" w:cs="Arial"/>
          <w:szCs w:val="24"/>
          <w:lang w:eastAsia="pl-PL"/>
        </w:rPr>
      </w:pPr>
    </w:p>
    <w:p w14:paraId="0618847C" w14:textId="77777777" w:rsidR="00B12776" w:rsidRPr="00B12776" w:rsidRDefault="00B12776" w:rsidP="00B12776">
      <w:pPr>
        <w:spacing w:after="0" w:line="240" w:lineRule="auto"/>
        <w:rPr>
          <w:rFonts w:ascii="Arial" w:eastAsia="Times New Roman" w:hAnsi="Arial" w:cs="Arial"/>
          <w:szCs w:val="24"/>
          <w:lang w:eastAsia="pl-PL"/>
        </w:rPr>
      </w:pPr>
    </w:p>
    <w:p w14:paraId="759F40DE" w14:textId="77777777" w:rsidR="00B12776" w:rsidRPr="00B12776" w:rsidRDefault="00B12776" w:rsidP="00B12776">
      <w:p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Data ...................................... Czytelny podpis ..........................................................................</w:t>
      </w:r>
    </w:p>
    <w:p w14:paraId="79886AD9" w14:textId="77777777" w:rsidR="00B12776" w:rsidRPr="00B12776" w:rsidRDefault="00B12776" w:rsidP="00B12776">
      <w:pPr>
        <w:spacing w:after="0" w:line="240" w:lineRule="auto"/>
        <w:rPr>
          <w:rFonts w:ascii="Arial" w:eastAsia="Times New Roman" w:hAnsi="Arial" w:cs="Arial"/>
          <w:szCs w:val="24"/>
          <w:lang w:eastAsia="pl-PL"/>
        </w:rPr>
      </w:pPr>
    </w:p>
    <w:p w14:paraId="0177FDBF" w14:textId="77777777" w:rsidR="00B12776" w:rsidRPr="00B12776" w:rsidRDefault="00B12776" w:rsidP="00B12776">
      <w:pPr>
        <w:spacing w:after="0" w:line="240" w:lineRule="auto"/>
        <w:rPr>
          <w:rFonts w:ascii="Arial" w:eastAsia="Times New Roman" w:hAnsi="Arial" w:cs="Arial"/>
          <w:szCs w:val="24"/>
          <w:lang w:eastAsia="pl-PL"/>
        </w:rPr>
      </w:pPr>
    </w:p>
    <w:p w14:paraId="734E460D" w14:textId="77777777" w:rsidR="00B12776" w:rsidRPr="00B12776" w:rsidRDefault="00B12776" w:rsidP="00B12776">
      <w:p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Adnotacje urzędowe (wypełnia UMWW):</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6"/>
      </w:tblGrid>
      <w:tr w:rsidR="00B12776" w:rsidRPr="00B12776" w14:paraId="036B8EB5" w14:textId="77777777" w:rsidTr="00D93472">
        <w:trPr>
          <w:trHeight w:val="3609"/>
        </w:trPr>
        <w:tc>
          <w:tcPr>
            <w:tcW w:w="10206" w:type="dxa"/>
            <w:shd w:val="pct10" w:color="auto" w:fill="auto"/>
          </w:tcPr>
          <w:p w14:paraId="1CE24D5F" w14:textId="77777777" w:rsidR="00B12776" w:rsidRPr="00B12776" w:rsidRDefault="00B12776" w:rsidP="00B12776">
            <w:pPr>
              <w:spacing w:after="0" w:line="48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Sprawdzono pod względem merytorycznym:</w:t>
            </w:r>
          </w:p>
          <w:p w14:paraId="30BF0310" w14:textId="77777777" w:rsidR="00B12776" w:rsidRPr="00B12776" w:rsidRDefault="00B12776" w:rsidP="00B12776">
            <w:pPr>
              <w:spacing w:after="0" w:line="60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Kwota wnioskowana: ................................................................................................................................................</w:t>
            </w:r>
          </w:p>
          <w:p w14:paraId="2AE55694" w14:textId="77777777" w:rsidR="00B12776" w:rsidRPr="00B12776" w:rsidRDefault="00B12776" w:rsidP="00B12776">
            <w:pPr>
              <w:spacing w:after="0" w:line="60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Sporządził:</w:t>
            </w:r>
            <w:r w:rsidRPr="00B12776">
              <w:rPr>
                <w:rFonts w:ascii="Arial" w:eastAsia="Times New Roman" w:hAnsi="Arial" w:cs="Arial"/>
                <w:b/>
                <w:sz w:val="20"/>
                <w:szCs w:val="20"/>
                <w:lang w:eastAsia="pl-PL"/>
              </w:rPr>
              <w:t xml:space="preserve"> </w:t>
            </w:r>
            <w:r w:rsidRPr="00B12776">
              <w:rPr>
                <w:rFonts w:ascii="Arial" w:eastAsia="Times New Roman" w:hAnsi="Arial" w:cs="Arial"/>
                <w:sz w:val="20"/>
                <w:szCs w:val="20"/>
                <w:lang w:eastAsia="pl-PL"/>
              </w:rPr>
              <w:t>sekretariat KM FEW 2021-2027 /data i podpis/ …………………………………......................................</w:t>
            </w:r>
          </w:p>
          <w:p w14:paraId="3B373678" w14:textId="77777777" w:rsidR="00B12776" w:rsidRPr="00B12776" w:rsidRDefault="00B12776" w:rsidP="00B12776">
            <w:pPr>
              <w:spacing w:after="0" w:line="48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 xml:space="preserve">Kwota wydatków kwalifikowalnych/do refundacji: ..................................................................................................... </w:t>
            </w:r>
          </w:p>
          <w:p w14:paraId="5031771B" w14:textId="77777777" w:rsidR="00B12776" w:rsidRPr="00B12776" w:rsidRDefault="00B12776" w:rsidP="00B12776">
            <w:pPr>
              <w:spacing w:after="0" w:line="36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Sprawdził:</w:t>
            </w:r>
          </w:p>
          <w:p w14:paraId="14B314A9" w14:textId="77777777" w:rsidR="00B12776" w:rsidRPr="00B12776" w:rsidRDefault="00B12776" w:rsidP="00B12776">
            <w:pPr>
              <w:spacing w:after="0" w:line="72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Oddział Pomocy Technicznej DPR /data i podpis/…………………………………......................................................</w:t>
            </w:r>
          </w:p>
          <w:p w14:paraId="352C66AB" w14:textId="77777777" w:rsidR="00B12776" w:rsidRPr="00B12776" w:rsidRDefault="00B12776" w:rsidP="00B12776">
            <w:pPr>
              <w:spacing w:after="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Zatwierdził:</w:t>
            </w:r>
            <w:r w:rsidRPr="00B12776">
              <w:rPr>
                <w:rFonts w:ascii="Times New Roman" w:eastAsia="Times New Roman" w:hAnsi="Times New Roman"/>
                <w:sz w:val="24"/>
                <w:szCs w:val="24"/>
                <w:lang w:eastAsia="pl-PL"/>
              </w:rPr>
              <w:t xml:space="preserve"> </w:t>
            </w:r>
            <w:r w:rsidRPr="00B12776">
              <w:rPr>
                <w:rFonts w:ascii="Arial" w:eastAsia="Times New Roman" w:hAnsi="Arial" w:cs="Arial"/>
                <w:sz w:val="20"/>
                <w:szCs w:val="20"/>
                <w:lang w:eastAsia="pl-PL"/>
              </w:rPr>
              <w:t>Dyrektor/Z-ca Dyrektora DPR /data i podpis/ …………………………….................................................</w:t>
            </w:r>
          </w:p>
        </w:tc>
      </w:tr>
    </w:tbl>
    <w:p w14:paraId="504E6E66" w14:textId="77777777" w:rsidR="00B12776" w:rsidRPr="00B12776" w:rsidRDefault="00B12776" w:rsidP="00B12776">
      <w:pPr>
        <w:spacing w:after="0" w:line="240" w:lineRule="auto"/>
        <w:rPr>
          <w:rFonts w:ascii="Arial" w:eastAsia="Times New Roman" w:hAnsi="Arial" w:cs="Arial"/>
          <w:szCs w:val="24"/>
          <w:lang w:eastAsia="pl-P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4536"/>
        <w:gridCol w:w="5670"/>
      </w:tblGrid>
      <w:tr w:rsidR="00B12776" w:rsidRPr="00B12776" w14:paraId="1BD2AA13" w14:textId="77777777" w:rsidTr="00D93472">
        <w:trPr>
          <w:trHeight w:val="1874"/>
        </w:trPr>
        <w:tc>
          <w:tcPr>
            <w:tcW w:w="4536" w:type="dxa"/>
            <w:shd w:val="pct10" w:color="auto" w:fill="auto"/>
          </w:tcPr>
          <w:p w14:paraId="2A1545A8" w14:textId="77777777" w:rsidR="00B12776" w:rsidRPr="00B12776" w:rsidRDefault="00B12776" w:rsidP="00B12776">
            <w:pPr>
              <w:spacing w:after="0" w:line="480" w:lineRule="auto"/>
              <w:rPr>
                <w:rFonts w:ascii="Arial" w:eastAsia="Times New Roman" w:hAnsi="Arial" w:cs="Arial"/>
                <w:sz w:val="20"/>
                <w:szCs w:val="20"/>
                <w:lang w:eastAsia="pl-PL"/>
              </w:rPr>
            </w:pPr>
          </w:p>
          <w:p w14:paraId="0D1DFFE6" w14:textId="77777777" w:rsidR="00B12776" w:rsidRPr="00B12776" w:rsidRDefault="00B12776" w:rsidP="00B12776">
            <w:pPr>
              <w:spacing w:after="0" w:line="480" w:lineRule="auto"/>
              <w:rPr>
                <w:rFonts w:ascii="Arial" w:eastAsia="Times New Roman" w:hAnsi="Arial" w:cs="Arial"/>
                <w:sz w:val="20"/>
                <w:szCs w:val="20"/>
                <w:lang w:eastAsia="pl-PL"/>
              </w:rPr>
            </w:pPr>
          </w:p>
          <w:p w14:paraId="52EEC111" w14:textId="77777777" w:rsidR="00B12776" w:rsidRPr="00B12776" w:rsidRDefault="00B12776" w:rsidP="00B12776">
            <w:pPr>
              <w:spacing w:after="0" w:line="240" w:lineRule="auto"/>
              <w:rPr>
                <w:rFonts w:ascii="Arial" w:eastAsia="Times New Roman" w:hAnsi="Arial" w:cs="Arial"/>
                <w:szCs w:val="24"/>
                <w:lang w:eastAsia="pl-PL"/>
              </w:rPr>
            </w:pPr>
          </w:p>
        </w:tc>
        <w:tc>
          <w:tcPr>
            <w:tcW w:w="5670" w:type="dxa"/>
            <w:shd w:val="pct10" w:color="auto" w:fill="auto"/>
          </w:tcPr>
          <w:p w14:paraId="2C7190F4" w14:textId="4721A79F" w:rsidR="00B12776" w:rsidRPr="00B12776" w:rsidRDefault="00B12776" w:rsidP="00B12776">
            <w:pPr>
              <w:spacing w:after="0" w:line="480" w:lineRule="auto"/>
              <w:rPr>
                <w:rFonts w:ascii="Arial" w:eastAsia="Times New Roman" w:hAnsi="Arial" w:cs="Arial"/>
                <w:sz w:val="20"/>
                <w:szCs w:val="20"/>
                <w:lang w:eastAsia="pl-PL"/>
              </w:rPr>
            </w:pPr>
          </w:p>
        </w:tc>
      </w:tr>
      <w:tr w:rsidR="00B12776" w:rsidRPr="00B12776" w14:paraId="747E3064" w14:textId="77777777" w:rsidTr="00D93472">
        <w:trPr>
          <w:trHeight w:val="557"/>
        </w:trPr>
        <w:tc>
          <w:tcPr>
            <w:tcW w:w="10206" w:type="dxa"/>
            <w:gridSpan w:val="2"/>
            <w:shd w:val="pct10" w:color="auto" w:fill="auto"/>
          </w:tcPr>
          <w:p w14:paraId="7BD34EAD" w14:textId="7128481D" w:rsidR="00B12776" w:rsidRPr="00B12776" w:rsidRDefault="00B12776" w:rsidP="00B12776">
            <w:pPr>
              <w:spacing w:after="0" w:line="240" w:lineRule="auto"/>
              <w:rPr>
                <w:rFonts w:ascii="Arial" w:eastAsia="Times New Roman" w:hAnsi="Arial" w:cs="Arial"/>
                <w:szCs w:val="24"/>
                <w:lang w:eastAsia="pl-PL"/>
              </w:rPr>
            </w:pPr>
          </w:p>
        </w:tc>
      </w:tr>
      <w:tr w:rsidR="00B12776" w:rsidRPr="00B12776" w14:paraId="2129CA0F" w14:textId="77777777" w:rsidTr="00D93472">
        <w:trPr>
          <w:trHeight w:val="1398"/>
        </w:trPr>
        <w:tc>
          <w:tcPr>
            <w:tcW w:w="4536" w:type="dxa"/>
            <w:shd w:val="pct10" w:color="auto" w:fill="auto"/>
          </w:tcPr>
          <w:p w14:paraId="28135BC0" w14:textId="77777777" w:rsidR="00B12776" w:rsidRPr="00B12776" w:rsidRDefault="00B12776" w:rsidP="00B12776">
            <w:pPr>
              <w:spacing w:after="0" w:line="240" w:lineRule="auto"/>
              <w:rPr>
                <w:rFonts w:ascii="Arial" w:eastAsia="Times New Roman" w:hAnsi="Arial" w:cs="Arial"/>
                <w:szCs w:val="24"/>
                <w:lang w:eastAsia="pl-PL"/>
              </w:rPr>
            </w:pPr>
          </w:p>
          <w:p w14:paraId="09B38C20" w14:textId="7A8E19BD" w:rsidR="00B12776" w:rsidRPr="00B12776" w:rsidRDefault="00B12776" w:rsidP="00B12776">
            <w:pPr>
              <w:spacing w:after="0" w:line="480" w:lineRule="auto"/>
              <w:rPr>
                <w:rFonts w:ascii="Arial" w:eastAsia="Times New Roman" w:hAnsi="Arial" w:cs="Arial"/>
                <w:szCs w:val="24"/>
                <w:lang w:eastAsia="pl-PL"/>
              </w:rPr>
            </w:pPr>
          </w:p>
        </w:tc>
        <w:tc>
          <w:tcPr>
            <w:tcW w:w="5670" w:type="dxa"/>
            <w:shd w:val="pct10" w:color="auto" w:fill="auto"/>
          </w:tcPr>
          <w:p w14:paraId="48136404" w14:textId="77777777" w:rsidR="00B12776" w:rsidRPr="00B12776" w:rsidRDefault="00B12776" w:rsidP="00B12776">
            <w:pPr>
              <w:spacing w:after="0" w:line="240" w:lineRule="auto"/>
              <w:rPr>
                <w:rFonts w:ascii="Arial" w:eastAsia="Times New Roman" w:hAnsi="Arial" w:cs="Arial"/>
                <w:szCs w:val="24"/>
                <w:lang w:eastAsia="pl-PL"/>
              </w:rPr>
            </w:pPr>
          </w:p>
          <w:p w14:paraId="2AF0D6BB" w14:textId="77777777" w:rsidR="00B12776" w:rsidRPr="00B12776" w:rsidRDefault="00B12776" w:rsidP="00B12776">
            <w:pPr>
              <w:spacing w:after="0" w:line="240" w:lineRule="auto"/>
              <w:rPr>
                <w:rFonts w:ascii="Arial" w:eastAsia="Times New Roman" w:hAnsi="Arial" w:cs="Arial"/>
                <w:szCs w:val="24"/>
                <w:lang w:eastAsia="pl-PL"/>
              </w:rPr>
            </w:pPr>
          </w:p>
          <w:p w14:paraId="746A7F46" w14:textId="77777777" w:rsidR="00B12776" w:rsidRPr="00B12776" w:rsidRDefault="00B12776" w:rsidP="00B12776">
            <w:pPr>
              <w:spacing w:after="0" w:line="240" w:lineRule="auto"/>
              <w:rPr>
                <w:rFonts w:ascii="Arial" w:eastAsia="Times New Roman" w:hAnsi="Arial" w:cs="Arial"/>
                <w:szCs w:val="24"/>
                <w:lang w:eastAsia="pl-PL"/>
              </w:rPr>
            </w:pPr>
          </w:p>
          <w:p w14:paraId="34A19B3D" w14:textId="77777777" w:rsidR="00B12776" w:rsidRPr="00B12776" w:rsidRDefault="00B12776" w:rsidP="00B12776">
            <w:pPr>
              <w:spacing w:after="0" w:line="240" w:lineRule="auto"/>
              <w:rPr>
                <w:rFonts w:ascii="Arial" w:eastAsia="Times New Roman" w:hAnsi="Arial" w:cs="Arial"/>
                <w:szCs w:val="24"/>
                <w:lang w:eastAsia="pl-PL"/>
              </w:rPr>
            </w:pPr>
          </w:p>
          <w:p w14:paraId="36CD41E9" w14:textId="77777777" w:rsidR="00B12776" w:rsidRPr="00B12776" w:rsidRDefault="00B12776" w:rsidP="00B12776">
            <w:pPr>
              <w:spacing w:after="0" w:line="240" w:lineRule="auto"/>
              <w:rPr>
                <w:rFonts w:ascii="Arial" w:eastAsia="Times New Roman" w:hAnsi="Arial" w:cs="Arial"/>
                <w:szCs w:val="24"/>
                <w:lang w:eastAsia="pl-PL"/>
              </w:rPr>
            </w:pPr>
          </w:p>
          <w:p w14:paraId="7B665DCF" w14:textId="387E5907" w:rsidR="00B12776" w:rsidRPr="00B12776" w:rsidRDefault="00B12776" w:rsidP="00B12776">
            <w:pPr>
              <w:spacing w:after="0" w:line="240" w:lineRule="auto"/>
              <w:jc w:val="center"/>
              <w:rPr>
                <w:rFonts w:ascii="Arial" w:eastAsia="Times New Roman" w:hAnsi="Arial" w:cs="Arial"/>
                <w:sz w:val="20"/>
                <w:szCs w:val="20"/>
                <w:lang w:eastAsia="pl-PL"/>
              </w:rPr>
            </w:pPr>
          </w:p>
        </w:tc>
      </w:tr>
      <w:tr w:rsidR="00B12776" w:rsidRPr="00B12776" w14:paraId="42F188F5" w14:textId="77777777" w:rsidTr="00D93472">
        <w:trPr>
          <w:trHeight w:val="533"/>
        </w:trPr>
        <w:tc>
          <w:tcPr>
            <w:tcW w:w="10206" w:type="dxa"/>
            <w:gridSpan w:val="2"/>
            <w:shd w:val="pct10" w:color="auto" w:fill="auto"/>
          </w:tcPr>
          <w:p w14:paraId="5B395EAA" w14:textId="622A34A3" w:rsidR="00B12776" w:rsidRPr="00B12776" w:rsidRDefault="00B12776" w:rsidP="00B12776">
            <w:pPr>
              <w:spacing w:after="0" w:line="240" w:lineRule="auto"/>
              <w:rPr>
                <w:rFonts w:ascii="Arial" w:eastAsia="Times New Roman" w:hAnsi="Arial" w:cs="Arial"/>
                <w:sz w:val="20"/>
                <w:szCs w:val="20"/>
                <w:lang w:eastAsia="pl-PL"/>
              </w:rPr>
            </w:pPr>
          </w:p>
        </w:tc>
      </w:tr>
    </w:tbl>
    <w:p w14:paraId="471FF9BE" w14:textId="77777777" w:rsidR="00B12776" w:rsidRPr="00B12776" w:rsidRDefault="00B12776" w:rsidP="00B12776">
      <w:pPr>
        <w:spacing w:after="0" w:line="240" w:lineRule="auto"/>
        <w:rPr>
          <w:rFonts w:ascii="Arial" w:eastAsia="Times New Roman" w:hAnsi="Arial" w:cs="Arial"/>
          <w:sz w:val="18"/>
          <w:szCs w:val="18"/>
          <w:lang w:eastAsia="pl-PL"/>
        </w:rPr>
        <w:sectPr w:rsidR="00B12776" w:rsidRPr="00B12776" w:rsidSect="00D93472">
          <w:headerReference w:type="even" r:id="rId8"/>
          <w:headerReference w:type="default" r:id="rId9"/>
          <w:footerReference w:type="even" r:id="rId10"/>
          <w:footerReference w:type="default" r:id="rId11"/>
          <w:headerReference w:type="first" r:id="rId12"/>
          <w:footerReference w:type="first" r:id="rId13"/>
          <w:pgSz w:w="11906" w:h="16838" w:code="9"/>
          <w:pgMar w:top="1021" w:right="1418" w:bottom="1134" w:left="1418" w:header="709" w:footer="709" w:gutter="0"/>
          <w:cols w:space="708"/>
          <w:docGrid w:linePitch="360"/>
        </w:sectPr>
      </w:pPr>
      <w:r w:rsidRPr="00B12776">
        <w:rPr>
          <w:rFonts w:ascii="Arial" w:eastAsia="Times New Roman" w:hAnsi="Arial" w:cs="Arial"/>
          <w:sz w:val="18"/>
          <w:szCs w:val="18"/>
          <w:lang w:eastAsia="pl-PL"/>
        </w:rPr>
        <w:t>*Niepotrzebne skreślić</w:t>
      </w:r>
    </w:p>
    <w:p w14:paraId="45AA98DC" w14:textId="77777777" w:rsidR="00221578" w:rsidRPr="00B12776" w:rsidRDefault="00221578" w:rsidP="00221578">
      <w:pPr>
        <w:keepNext/>
        <w:spacing w:after="0"/>
        <w:jc w:val="center"/>
        <w:outlineLvl w:val="2"/>
        <w:rPr>
          <w:rFonts w:ascii="Arial" w:eastAsia="Times New Roman" w:hAnsi="Arial" w:cs="Arial"/>
          <w:b/>
          <w:bCs/>
          <w:sz w:val="28"/>
          <w:szCs w:val="24"/>
          <w:lang w:eastAsia="pl-PL"/>
        </w:rPr>
      </w:pPr>
      <w:r w:rsidRPr="00B12776">
        <w:rPr>
          <w:rFonts w:ascii="Arial" w:eastAsia="Times New Roman" w:hAnsi="Arial" w:cs="Arial"/>
          <w:b/>
          <w:bCs/>
          <w:sz w:val="28"/>
          <w:szCs w:val="24"/>
          <w:lang w:eastAsia="pl-PL"/>
        </w:rPr>
        <w:lastRenderedPageBreak/>
        <w:t xml:space="preserve">Instrukcja wypełniania </w:t>
      </w:r>
    </w:p>
    <w:p w14:paraId="3CB712D4" w14:textId="77777777" w:rsidR="00221578" w:rsidRPr="00B12776" w:rsidRDefault="00221578" w:rsidP="00221578">
      <w:pPr>
        <w:keepNext/>
        <w:spacing w:after="0"/>
        <w:jc w:val="center"/>
        <w:outlineLvl w:val="2"/>
        <w:rPr>
          <w:rFonts w:ascii="Arial" w:eastAsia="Times New Roman" w:hAnsi="Arial" w:cs="Arial"/>
          <w:b/>
          <w:bCs/>
          <w:sz w:val="28"/>
          <w:szCs w:val="24"/>
          <w:lang w:eastAsia="pl-PL"/>
        </w:rPr>
      </w:pPr>
      <w:r>
        <w:rPr>
          <w:rFonts w:ascii="Arial" w:eastAsia="Times New Roman" w:hAnsi="Arial" w:cs="Arial"/>
          <w:b/>
          <w:bCs/>
          <w:sz w:val="28"/>
          <w:szCs w:val="24"/>
          <w:lang w:eastAsia="pl-PL"/>
        </w:rPr>
        <w:t xml:space="preserve">Załącznika nr 4 - </w:t>
      </w:r>
      <w:r w:rsidRPr="00B12776">
        <w:rPr>
          <w:rFonts w:ascii="Arial" w:eastAsia="Times New Roman" w:hAnsi="Arial" w:cs="Arial"/>
          <w:b/>
          <w:bCs/>
          <w:sz w:val="28"/>
          <w:szCs w:val="24"/>
          <w:lang w:eastAsia="pl-PL"/>
        </w:rPr>
        <w:t>formularza zwrotu kosztów podróży i pozostałych kosztów w ramach Komitetu Monitorującego Program Fundusze Europejskie dla Wielkopolski 2021-2027</w:t>
      </w:r>
    </w:p>
    <w:p w14:paraId="565A1FDD" w14:textId="77777777" w:rsidR="00221578" w:rsidRPr="00B12776" w:rsidRDefault="00221578" w:rsidP="00221578">
      <w:pPr>
        <w:spacing w:after="0"/>
        <w:rPr>
          <w:rFonts w:ascii="Times New Roman" w:eastAsia="Times New Roman" w:hAnsi="Times New Roman"/>
          <w:sz w:val="24"/>
          <w:szCs w:val="24"/>
          <w:lang w:eastAsia="pl-PL"/>
        </w:rPr>
      </w:pPr>
    </w:p>
    <w:p w14:paraId="5A853AC0" w14:textId="77777777" w:rsidR="00221578" w:rsidRPr="00B12776" w:rsidRDefault="00221578" w:rsidP="00221578">
      <w:pPr>
        <w:spacing w:after="0"/>
        <w:jc w:val="both"/>
        <w:rPr>
          <w:rFonts w:ascii="Arial" w:eastAsia="Times New Roman" w:hAnsi="Arial" w:cs="Arial"/>
          <w:b/>
          <w:sz w:val="24"/>
          <w:szCs w:val="24"/>
          <w:lang w:eastAsia="pl-PL"/>
        </w:rPr>
      </w:pPr>
    </w:p>
    <w:p w14:paraId="442BACF2" w14:textId="77777777" w:rsidR="00221578" w:rsidRPr="00B12776" w:rsidRDefault="00221578" w:rsidP="00221578">
      <w:pPr>
        <w:spacing w:after="0"/>
        <w:rPr>
          <w:rFonts w:ascii="Arial" w:eastAsia="Times New Roman" w:hAnsi="Arial" w:cs="Arial"/>
          <w:b/>
          <w:sz w:val="24"/>
          <w:szCs w:val="24"/>
          <w:lang w:eastAsia="pl-PL"/>
        </w:rPr>
      </w:pPr>
      <w:r w:rsidRPr="00B12776">
        <w:rPr>
          <w:rFonts w:ascii="Arial" w:eastAsia="Times New Roman" w:hAnsi="Arial" w:cs="Arial"/>
          <w:b/>
          <w:sz w:val="24"/>
          <w:szCs w:val="24"/>
          <w:lang w:eastAsia="pl-PL"/>
        </w:rPr>
        <w:t>Uwagi ogólne:</w:t>
      </w:r>
    </w:p>
    <w:p w14:paraId="5A96878B" w14:textId="77777777" w:rsidR="00221578" w:rsidRPr="00B12776" w:rsidRDefault="00221578" w:rsidP="00221578">
      <w:pPr>
        <w:spacing w:after="0"/>
        <w:rPr>
          <w:rFonts w:ascii="Arial" w:eastAsia="Times New Roman" w:hAnsi="Arial" w:cs="Arial"/>
          <w:b/>
          <w:sz w:val="24"/>
          <w:szCs w:val="24"/>
          <w:lang w:eastAsia="pl-PL"/>
        </w:rPr>
      </w:pPr>
    </w:p>
    <w:p w14:paraId="7B63480E" w14:textId="0A314CAA" w:rsidR="00662A8E" w:rsidRPr="00662A8E" w:rsidRDefault="00221578" w:rsidP="00662A8E">
      <w:pPr>
        <w:pStyle w:val="Akapitzlist"/>
        <w:numPr>
          <w:ilvl w:val="0"/>
          <w:numId w:val="28"/>
        </w:numPr>
        <w:spacing w:after="0" w:line="240" w:lineRule="auto"/>
        <w:ind w:left="357" w:hanging="357"/>
        <w:contextualSpacing w:val="0"/>
        <w:rPr>
          <w:rFonts w:ascii="Arial" w:hAnsi="Arial" w:cs="Arial"/>
          <w:sz w:val="24"/>
          <w:szCs w:val="24"/>
        </w:rPr>
      </w:pPr>
      <w:r w:rsidRPr="00331CFB">
        <w:rPr>
          <w:rFonts w:ascii="Arial" w:eastAsia="Times New Roman" w:hAnsi="Arial" w:cs="Arial"/>
          <w:sz w:val="24"/>
          <w:szCs w:val="24"/>
          <w:lang w:eastAsia="pl-PL"/>
        </w:rPr>
        <w:t xml:space="preserve">Formularz służy do rozliczenia kosztów podróży i pozostałych kosztów członków Komitetu Monitorującego Program Fundusze Europejskie dla Wielkopolski 2021-2027 (Komitet) na posiedzenia Komitetu/grupy roboczej, szkolenia/konferencje oraz na spotkania związane z Komitetem, </w:t>
      </w:r>
      <w:r w:rsidRPr="00331CFB">
        <w:rPr>
          <w:rFonts w:ascii="Arial" w:eastAsia="Times New Roman" w:hAnsi="Arial" w:cs="Arial"/>
          <w:b/>
          <w:sz w:val="24"/>
          <w:szCs w:val="24"/>
          <w:lang w:eastAsia="pl-PL"/>
        </w:rPr>
        <w:t xml:space="preserve">z wyłączeniem kosztów </w:t>
      </w:r>
      <w:r w:rsidRPr="00331CFB">
        <w:rPr>
          <w:rFonts w:ascii="Arial" w:hAnsi="Arial" w:cs="Arial"/>
          <w:b/>
          <w:sz w:val="24"/>
          <w:szCs w:val="24"/>
        </w:rPr>
        <w:t>dotyczących Podkomitetu (grupy roboczej) ds. Wielkopolski Wschodniej działającego w ramach Komitetu.</w:t>
      </w:r>
    </w:p>
    <w:p w14:paraId="67DFE318" w14:textId="3B67807F" w:rsidR="00221578" w:rsidRPr="00662A8E" w:rsidRDefault="00221578" w:rsidP="00662A8E">
      <w:pPr>
        <w:pStyle w:val="Akapitzlist"/>
        <w:numPr>
          <w:ilvl w:val="0"/>
          <w:numId w:val="28"/>
        </w:numPr>
        <w:spacing w:after="0" w:line="240" w:lineRule="auto"/>
        <w:ind w:left="357" w:hanging="357"/>
        <w:contextualSpacing w:val="0"/>
        <w:rPr>
          <w:rFonts w:ascii="Arial" w:hAnsi="Arial" w:cs="Arial"/>
          <w:sz w:val="24"/>
          <w:szCs w:val="24"/>
        </w:rPr>
      </w:pPr>
      <w:r w:rsidRPr="00662A8E">
        <w:rPr>
          <w:rFonts w:ascii="Arial" w:eastAsia="Times New Roman" w:hAnsi="Arial" w:cs="Arial"/>
          <w:sz w:val="24"/>
          <w:szCs w:val="24"/>
          <w:lang w:eastAsia="pl-PL"/>
        </w:rPr>
        <w:t>Należy wypełnić wyłącznie białe pola formularza. Pola zaznaczone na szaro są wypełniane przez pracowników IZ FEW</w:t>
      </w:r>
      <w:r w:rsidRPr="00662A8E">
        <w:rPr>
          <w:rFonts w:ascii="Arial" w:eastAsia="Times New Roman" w:hAnsi="Arial" w:cs="Arial"/>
          <w:color w:val="FF0000"/>
          <w:sz w:val="24"/>
          <w:szCs w:val="24"/>
          <w:lang w:eastAsia="pl-PL"/>
        </w:rPr>
        <w:t xml:space="preserve">. </w:t>
      </w:r>
    </w:p>
    <w:p w14:paraId="13180DAD" w14:textId="3ED0E6EA" w:rsidR="00221578" w:rsidRPr="00B12776" w:rsidRDefault="00221578" w:rsidP="00221578">
      <w:pPr>
        <w:numPr>
          <w:ilvl w:val="0"/>
          <w:numId w:val="28"/>
        </w:numPr>
        <w:spacing w:after="0" w:line="240" w:lineRule="auto"/>
        <w:ind w:left="357" w:hanging="357"/>
        <w:rPr>
          <w:rFonts w:ascii="Arial" w:eastAsia="Times New Roman" w:hAnsi="Arial" w:cs="Arial"/>
          <w:sz w:val="24"/>
          <w:szCs w:val="24"/>
          <w:lang w:eastAsia="pl-PL"/>
        </w:rPr>
      </w:pPr>
      <w:r w:rsidRPr="00B12776">
        <w:rPr>
          <w:rFonts w:ascii="Arial" w:eastAsia="Times New Roman" w:hAnsi="Arial" w:cs="Arial"/>
          <w:sz w:val="24"/>
          <w:szCs w:val="24"/>
          <w:lang w:eastAsia="pl-PL"/>
        </w:rPr>
        <w:t>W przypadku, jeśli przedstawione rozliczenie wymaga udzielenia dodatkowych informacji, zostanie wysłany e-mail z prośbą o udzielenie stosownych wyjaśnień/uzupełnienia dokumentów. W przypadku oczywistych błędów rachun</w:t>
      </w:r>
      <w:r>
        <w:rPr>
          <w:rFonts w:ascii="Arial" w:eastAsia="Times New Roman" w:hAnsi="Arial" w:cs="Arial"/>
          <w:sz w:val="24"/>
          <w:szCs w:val="24"/>
          <w:lang w:eastAsia="pl-PL"/>
        </w:rPr>
        <w:t xml:space="preserve">kowych/pisarskich, pracownik IZ FEW </w:t>
      </w:r>
      <w:r w:rsidRPr="00B12776">
        <w:rPr>
          <w:rFonts w:ascii="Arial" w:eastAsia="Times New Roman" w:hAnsi="Arial" w:cs="Arial"/>
          <w:sz w:val="24"/>
          <w:szCs w:val="24"/>
          <w:lang w:eastAsia="pl-PL"/>
        </w:rPr>
        <w:t>może nanieść poprawki na formularzu we własnym zakresie.</w:t>
      </w:r>
    </w:p>
    <w:p w14:paraId="1CD1664A" w14:textId="77777777" w:rsidR="00221578" w:rsidRPr="00B12776" w:rsidRDefault="00221578" w:rsidP="00221578">
      <w:pPr>
        <w:numPr>
          <w:ilvl w:val="0"/>
          <w:numId w:val="28"/>
        </w:numPr>
        <w:spacing w:after="0" w:line="240" w:lineRule="auto"/>
        <w:ind w:left="357" w:hanging="357"/>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Refundacji podlegają jedynie udokumentowane wydatki, które należy załączyć </w:t>
      </w:r>
      <w:r w:rsidRPr="00B12776">
        <w:rPr>
          <w:rFonts w:ascii="Arial" w:eastAsia="Times New Roman" w:hAnsi="Arial" w:cs="Arial"/>
          <w:sz w:val="24"/>
          <w:szCs w:val="24"/>
          <w:lang w:eastAsia="pl-PL"/>
        </w:rPr>
        <w:br/>
        <w:t>do formularza.</w:t>
      </w:r>
    </w:p>
    <w:p w14:paraId="284DE074" w14:textId="77777777" w:rsidR="00221578" w:rsidRPr="00B12776" w:rsidRDefault="00221578" w:rsidP="00221578">
      <w:pPr>
        <w:spacing w:after="0"/>
        <w:rPr>
          <w:rFonts w:ascii="Arial" w:eastAsia="Times New Roman" w:hAnsi="Arial" w:cs="Arial"/>
          <w:sz w:val="24"/>
          <w:szCs w:val="24"/>
          <w:lang w:eastAsia="pl-PL"/>
        </w:rPr>
      </w:pPr>
    </w:p>
    <w:p w14:paraId="4EA88520" w14:textId="77777777" w:rsidR="00221578" w:rsidRPr="00B12776" w:rsidRDefault="00221578" w:rsidP="00221578">
      <w:pPr>
        <w:spacing w:after="0"/>
        <w:rPr>
          <w:rFonts w:ascii="Arial" w:eastAsia="Times New Roman" w:hAnsi="Arial" w:cs="Arial"/>
          <w:b/>
          <w:sz w:val="24"/>
          <w:szCs w:val="24"/>
          <w:lang w:eastAsia="pl-PL"/>
        </w:rPr>
      </w:pPr>
      <w:r w:rsidRPr="00B12776">
        <w:rPr>
          <w:rFonts w:ascii="Arial" w:eastAsia="Times New Roman" w:hAnsi="Arial" w:cs="Arial"/>
          <w:b/>
          <w:sz w:val="24"/>
          <w:szCs w:val="24"/>
          <w:lang w:eastAsia="pl-PL"/>
        </w:rPr>
        <w:t>Wypełnienie formularza:</w:t>
      </w:r>
    </w:p>
    <w:p w14:paraId="3208054D"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Cześć 1</w:t>
      </w:r>
    </w:p>
    <w:p w14:paraId="78C02B4B" w14:textId="77777777" w:rsidR="00221578" w:rsidRPr="00B12776" w:rsidRDefault="00221578" w:rsidP="00221578">
      <w:pPr>
        <w:spacing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wpisać dane osoby wnioskującej o zwrot kosztów; podać nazwę instytucji delegującej oraz jej adres; wpisać adres e-mail do korespondencji, na który zostanie skierowana informacja w przypadku konieczności przesłania stosownych wyjaśnień/uzupełnienia dokumentów.</w:t>
      </w:r>
    </w:p>
    <w:p w14:paraId="7F49D1A8"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Cześć 2</w:t>
      </w:r>
    </w:p>
    <w:p w14:paraId="4DFD0C26" w14:textId="77777777" w:rsidR="00221578" w:rsidRPr="00B12776" w:rsidRDefault="00221578" w:rsidP="00221578">
      <w:pPr>
        <w:keepNext/>
        <w:spacing w:before="120" w:after="12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Tabela „</w:t>
      </w:r>
      <w:r w:rsidRPr="00B12776">
        <w:rPr>
          <w:rFonts w:ascii="Arial" w:eastAsia="Times New Roman" w:hAnsi="Arial" w:cs="Arial"/>
          <w:b/>
          <w:bCs/>
          <w:i/>
          <w:sz w:val="24"/>
          <w:szCs w:val="24"/>
          <w:lang w:eastAsia="pl-PL"/>
        </w:rPr>
        <w:t>Podróż”.</w:t>
      </w:r>
    </w:p>
    <w:p w14:paraId="7FC7D9DA" w14:textId="6F377F5D" w:rsidR="00221578" w:rsidRPr="00B12776" w:rsidRDefault="00221578" w:rsidP="00221578">
      <w:pPr>
        <w:keepNext/>
        <w:spacing w:after="0"/>
        <w:outlineLvl w:val="2"/>
        <w:rPr>
          <w:rFonts w:ascii="Arial" w:eastAsia="Times New Roman" w:hAnsi="Arial" w:cs="Arial"/>
          <w:bCs/>
          <w:i/>
          <w:sz w:val="24"/>
          <w:szCs w:val="24"/>
          <w:lang w:eastAsia="pl-PL"/>
        </w:rPr>
      </w:pPr>
      <w:r w:rsidRPr="00B12776">
        <w:rPr>
          <w:rFonts w:ascii="Arial" w:eastAsia="Times New Roman" w:hAnsi="Arial" w:cs="Arial"/>
          <w:bCs/>
          <w:sz w:val="24"/>
          <w:szCs w:val="24"/>
          <w:lang w:eastAsia="pl-PL"/>
        </w:rPr>
        <w:t>Podróż na posiedzenie Komitetu/grupy roboczej, szkolenia/konferencje oraz na spotkania związane z Komitetem może się odbywać publicznymi lub niepublicznymi środkami transportu</w:t>
      </w:r>
      <w:r>
        <w:rPr>
          <w:rFonts w:ascii="Arial" w:eastAsia="Times New Roman" w:hAnsi="Arial" w:cs="Arial"/>
          <w:bCs/>
          <w:sz w:val="24"/>
          <w:szCs w:val="24"/>
          <w:lang w:eastAsia="pl-PL"/>
        </w:rPr>
        <w:t>, np</w:t>
      </w:r>
      <w:r w:rsidRPr="00B12776">
        <w:rPr>
          <w:rFonts w:ascii="Arial" w:eastAsia="Times New Roman" w:hAnsi="Arial" w:cs="Arial"/>
          <w:bCs/>
          <w:sz w:val="24"/>
          <w:szCs w:val="24"/>
          <w:lang w:eastAsia="pl-PL"/>
        </w:rPr>
        <w:t>.: pociąg (II klasa), samochód prywatny, autobus/bus. Podróż samochodem prywatnym powinna się odbywać możliwie najkrótszą trasą.</w:t>
      </w:r>
    </w:p>
    <w:p w14:paraId="30FD8E69" w14:textId="77777777"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Wypełnienie tabeli </w:t>
      </w:r>
      <w:r w:rsidRPr="00B12776">
        <w:rPr>
          <w:rFonts w:ascii="Arial" w:eastAsia="Times New Roman" w:hAnsi="Arial" w:cs="Arial"/>
          <w:i/>
          <w:sz w:val="24"/>
          <w:szCs w:val="24"/>
          <w:lang w:eastAsia="pl-PL"/>
        </w:rPr>
        <w:t>„Podróż”:</w:t>
      </w:r>
    </w:p>
    <w:p w14:paraId="0A4D22B2" w14:textId="77777777" w:rsidR="00221578" w:rsidRPr="00B12776" w:rsidRDefault="00221578" w:rsidP="00221578">
      <w:pPr>
        <w:numPr>
          <w:ilvl w:val="0"/>
          <w:numId w:val="26"/>
        </w:numPr>
        <w:spacing w:before="120" w:after="0" w:line="240" w:lineRule="auto"/>
        <w:rPr>
          <w:rFonts w:ascii="Arial" w:eastAsia="Times New Roman" w:hAnsi="Arial" w:cs="Arial"/>
          <w:sz w:val="24"/>
          <w:szCs w:val="24"/>
          <w:lang w:eastAsia="pl-PL"/>
        </w:rPr>
      </w:pPr>
      <w:r w:rsidRPr="00B12776">
        <w:rPr>
          <w:rFonts w:ascii="Arial" w:eastAsia="Times New Roman" w:hAnsi="Arial" w:cs="Arial"/>
          <w:sz w:val="24"/>
          <w:szCs w:val="24"/>
          <w:lang w:eastAsia="pl-PL"/>
        </w:rPr>
        <w:t>Koszt na podstawie biletu przejazdu – należy wypełnić rubryki tabeli na podstawie danych z biletu. Kolumna pn. „Pokonany dystans (km)” pozostaje, dotyczy tylko przypadku przejazdu samochodem prywatnym.</w:t>
      </w:r>
    </w:p>
    <w:p w14:paraId="4C38C441" w14:textId="77777777" w:rsidR="00221578" w:rsidRPr="00B12776" w:rsidRDefault="00221578" w:rsidP="00221578">
      <w:pPr>
        <w:numPr>
          <w:ilvl w:val="0"/>
          <w:numId w:val="26"/>
        </w:numPr>
        <w:spacing w:before="120" w:after="0" w:line="240" w:lineRule="auto"/>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Koszt przejazdu samochodem prywatnym – należy wypełnić rubryki tabeli. W kolumnie pn. „Kwota wnioskowana w zł” należy podać obliczoną kwotę jako </w:t>
      </w:r>
      <w:r w:rsidRPr="00B12776">
        <w:rPr>
          <w:rFonts w:ascii="Arial" w:eastAsia="Times New Roman" w:hAnsi="Arial" w:cs="Arial"/>
          <w:sz w:val="24"/>
          <w:szCs w:val="24"/>
          <w:lang w:eastAsia="pl-PL"/>
        </w:rPr>
        <w:lastRenderedPageBreak/>
        <w:t>iloczyn przebytych kilometrów i właściwej stawki za 1 kilometr obowiązującej aktualnie w UMWW tj.:</w:t>
      </w:r>
    </w:p>
    <w:p w14:paraId="38CDD74B" w14:textId="77777777" w:rsidR="00221578" w:rsidRPr="00B12776" w:rsidRDefault="00221578" w:rsidP="00221578">
      <w:pPr>
        <w:spacing w:before="120" w:after="0"/>
        <w:ind w:left="720"/>
        <w:rPr>
          <w:rFonts w:ascii="Arial" w:eastAsia="Times New Roman" w:hAnsi="Arial" w:cs="Arial"/>
          <w:sz w:val="24"/>
          <w:szCs w:val="24"/>
          <w:lang w:eastAsia="pl-PL"/>
        </w:rPr>
      </w:pPr>
      <w:r w:rsidRPr="00B12776">
        <w:rPr>
          <w:rFonts w:ascii="Arial" w:eastAsia="Times New Roman" w:hAnsi="Arial" w:cs="Arial"/>
          <w:sz w:val="24"/>
          <w:szCs w:val="24"/>
          <w:lang w:eastAsia="pl-PL"/>
        </w:rPr>
        <w:t>- dla samochodów o pojemności skokowej silnika powyżej 900 cm</w:t>
      </w:r>
      <w:r w:rsidRPr="00B12776">
        <w:rPr>
          <w:rFonts w:ascii="Arial" w:eastAsia="Times New Roman" w:hAnsi="Arial" w:cs="Arial"/>
          <w:sz w:val="24"/>
          <w:szCs w:val="24"/>
          <w:vertAlign w:val="superscript"/>
          <w:lang w:eastAsia="pl-PL"/>
        </w:rPr>
        <w:t>3</w:t>
      </w:r>
      <w:r w:rsidRPr="00B12776">
        <w:rPr>
          <w:rFonts w:ascii="Arial" w:eastAsia="Times New Roman" w:hAnsi="Arial" w:cs="Arial"/>
          <w:sz w:val="24"/>
          <w:szCs w:val="24"/>
          <w:lang w:eastAsia="pl-PL"/>
        </w:rPr>
        <w:t xml:space="preserve"> – 1,15 PLN za 1 km,</w:t>
      </w:r>
    </w:p>
    <w:p w14:paraId="4BC91E61" w14:textId="77777777" w:rsidR="00221578" w:rsidRPr="00B12776" w:rsidRDefault="00221578" w:rsidP="00221578">
      <w:pPr>
        <w:spacing w:before="120" w:after="0"/>
        <w:ind w:left="720"/>
        <w:rPr>
          <w:rFonts w:ascii="Arial" w:eastAsia="Times New Roman" w:hAnsi="Arial" w:cs="Arial"/>
          <w:sz w:val="24"/>
          <w:szCs w:val="24"/>
          <w:lang w:eastAsia="pl-PL"/>
        </w:rPr>
      </w:pPr>
      <w:r w:rsidRPr="00B12776">
        <w:rPr>
          <w:rFonts w:ascii="Arial" w:eastAsia="Times New Roman" w:hAnsi="Arial" w:cs="Arial"/>
          <w:sz w:val="24"/>
          <w:szCs w:val="24"/>
          <w:lang w:eastAsia="pl-PL"/>
        </w:rPr>
        <w:t>- dla samochodów o pojemności skokowej silnika do łącznie 900 cm</w:t>
      </w:r>
      <w:r w:rsidRPr="00B12776">
        <w:rPr>
          <w:rFonts w:ascii="Arial" w:eastAsia="Times New Roman" w:hAnsi="Arial" w:cs="Arial"/>
          <w:sz w:val="24"/>
          <w:szCs w:val="24"/>
          <w:vertAlign w:val="superscript"/>
          <w:lang w:eastAsia="pl-PL"/>
        </w:rPr>
        <w:t>3</w:t>
      </w:r>
      <w:r w:rsidRPr="00B12776">
        <w:rPr>
          <w:rFonts w:ascii="Arial" w:eastAsia="Times New Roman" w:hAnsi="Arial" w:cs="Arial"/>
          <w:sz w:val="24"/>
          <w:szCs w:val="24"/>
          <w:lang w:eastAsia="pl-PL"/>
        </w:rPr>
        <w:t xml:space="preserve"> – 0,89 PLN za 1 km.</w:t>
      </w:r>
    </w:p>
    <w:p w14:paraId="7D9F49AC" w14:textId="77777777" w:rsidR="00221578" w:rsidRPr="00B12776" w:rsidRDefault="00221578" w:rsidP="00221578">
      <w:pPr>
        <w:spacing w:before="120" w:after="0"/>
        <w:ind w:left="720"/>
        <w:rPr>
          <w:rFonts w:ascii="Arial" w:eastAsia="Times New Roman" w:hAnsi="Arial" w:cs="Arial"/>
          <w:sz w:val="24"/>
          <w:szCs w:val="24"/>
          <w:lang w:eastAsia="pl-PL"/>
        </w:rPr>
      </w:pPr>
    </w:p>
    <w:p w14:paraId="62DA54E7" w14:textId="77777777" w:rsidR="00221578" w:rsidRPr="00B12776" w:rsidRDefault="00221578" w:rsidP="00221578">
      <w:pPr>
        <w:keepNext/>
        <w:spacing w:before="120" w:after="120"/>
        <w:outlineLvl w:val="2"/>
        <w:rPr>
          <w:rFonts w:ascii="Arial" w:eastAsia="Times New Roman" w:hAnsi="Arial" w:cs="Arial"/>
          <w:b/>
          <w:bCs/>
          <w:i/>
          <w:sz w:val="24"/>
          <w:szCs w:val="24"/>
          <w:lang w:eastAsia="pl-PL"/>
        </w:rPr>
      </w:pPr>
      <w:r w:rsidRPr="00B12776">
        <w:rPr>
          <w:rFonts w:ascii="Arial" w:eastAsia="Times New Roman" w:hAnsi="Arial" w:cs="Arial"/>
          <w:b/>
          <w:bCs/>
          <w:i/>
          <w:sz w:val="24"/>
          <w:szCs w:val="24"/>
          <w:lang w:eastAsia="pl-PL"/>
        </w:rPr>
        <w:t>Tabela „inne wydatki”.</w:t>
      </w:r>
    </w:p>
    <w:p w14:paraId="6CF800DA" w14:textId="77777777" w:rsidR="00221578" w:rsidRPr="00B12776" w:rsidRDefault="00221578" w:rsidP="00221578">
      <w:pPr>
        <w:spacing w:after="0"/>
        <w:rPr>
          <w:rFonts w:ascii="Arial" w:eastAsia="Times New Roman" w:hAnsi="Arial" w:cs="Arial"/>
          <w:sz w:val="24"/>
          <w:szCs w:val="24"/>
          <w:lang w:eastAsia="pl-PL"/>
        </w:rPr>
      </w:pPr>
    </w:p>
    <w:p w14:paraId="01458A5C" w14:textId="3F1E0341" w:rsidR="00221578" w:rsidRPr="00B12776" w:rsidRDefault="00221578" w:rsidP="00221578">
      <w:pPr>
        <w:numPr>
          <w:ilvl w:val="0"/>
          <w:numId w:val="27"/>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Refundacja kosztów zakwaterowania (koszt usługi noclegowej) przysługuje, jeśli przedstawiciel zamieszkuje w odległości powyżej 100 km od miejsca obrad Komitetu, grupy roboczej, szkolenia/ konferencji oraz spotkania związanego z Komitetem; w przypadku gdy zakwaterowanie nie jest zapewnione. Refundacji podlega kwota za jeden nocleg do 500 zł brutto na osobę. Faktura/rachunek za nocleg powinna być wystawiona na osobę korzystającą z noclegu. </w:t>
      </w:r>
    </w:p>
    <w:p w14:paraId="63D992E8" w14:textId="77777777" w:rsidR="00221578" w:rsidRPr="00B12776" w:rsidRDefault="00221578" w:rsidP="00221578">
      <w:pPr>
        <w:numPr>
          <w:ilvl w:val="0"/>
          <w:numId w:val="27"/>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Poza kosztami podróży i zakwaterowania przewiduje się możliwość sfinansowania wydatków związanych z podróżą, takich jak bilety komunikacji miejskiej, opłaty parkingowe, opłaty za przejazd płatną autostradą itp. oraz innych kosztów służących wsparciu członków KM</w:t>
      </w:r>
      <w:r w:rsidRPr="00B12776">
        <w:rPr>
          <w:rFonts w:ascii="Times New Roman" w:eastAsia="Times New Roman" w:hAnsi="Times New Roman"/>
          <w:sz w:val="24"/>
          <w:szCs w:val="24"/>
          <w:lang w:eastAsia="pl-PL"/>
        </w:rPr>
        <w:t xml:space="preserve"> </w:t>
      </w:r>
      <w:r w:rsidRPr="00B12776">
        <w:rPr>
          <w:rFonts w:ascii="Arial" w:eastAsia="Times New Roman" w:hAnsi="Arial" w:cs="Arial"/>
          <w:sz w:val="24"/>
          <w:szCs w:val="24"/>
          <w:lang w:eastAsia="pl-PL"/>
        </w:rPr>
        <w:t>FEW 2021-2027 i zastępców członków KM FEW 2021-2027, którzy reprezentują partnerów.</w:t>
      </w:r>
    </w:p>
    <w:p w14:paraId="2CE5C3EC" w14:textId="77777777" w:rsidR="00221578" w:rsidRPr="00B12776" w:rsidRDefault="00221578" w:rsidP="00221578">
      <w:pPr>
        <w:numPr>
          <w:ilvl w:val="0"/>
          <w:numId w:val="27"/>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Refundacji podlegają jedynie faktury/rachunki już zapłacone.</w:t>
      </w:r>
    </w:p>
    <w:p w14:paraId="0599FA6C" w14:textId="77777777" w:rsidR="00221578" w:rsidRPr="00B12776" w:rsidRDefault="00221578" w:rsidP="00221578">
      <w:pPr>
        <w:spacing w:after="0"/>
        <w:rPr>
          <w:rFonts w:ascii="Arial" w:eastAsia="Times New Roman" w:hAnsi="Arial" w:cs="Arial"/>
          <w:sz w:val="24"/>
          <w:szCs w:val="24"/>
          <w:lang w:eastAsia="pl-PL"/>
        </w:rPr>
      </w:pPr>
    </w:p>
    <w:p w14:paraId="7F28B1DC" w14:textId="77777777" w:rsidR="00221578" w:rsidRPr="00B12776" w:rsidRDefault="00221578" w:rsidP="00221578">
      <w:pPr>
        <w:spacing w:after="0"/>
        <w:ind w:left="720"/>
        <w:rPr>
          <w:rFonts w:ascii="Arial" w:eastAsia="Times New Roman" w:hAnsi="Arial" w:cs="Arial"/>
          <w:sz w:val="24"/>
          <w:szCs w:val="24"/>
          <w:highlight w:val="yellow"/>
          <w:lang w:eastAsia="pl-PL"/>
        </w:rPr>
      </w:pPr>
    </w:p>
    <w:p w14:paraId="573C40B4" w14:textId="77777777" w:rsidR="00221578" w:rsidRPr="00B12776" w:rsidRDefault="00221578" w:rsidP="00221578">
      <w:pPr>
        <w:spacing w:after="0"/>
        <w:rPr>
          <w:rFonts w:ascii="Arial" w:eastAsia="Times New Roman" w:hAnsi="Arial" w:cs="Arial"/>
          <w:sz w:val="24"/>
          <w:szCs w:val="24"/>
          <w:lang w:eastAsia="pl-PL"/>
        </w:rPr>
      </w:pPr>
      <w:r w:rsidRPr="00B12776">
        <w:rPr>
          <w:rFonts w:ascii="Arial" w:eastAsia="Times New Roman" w:hAnsi="Arial" w:cs="Arial"/>
          <w:b/>
          <w:sz w:val="24"/>
          <w:szCs w:val="24"/>
          <w:lang w:eastAsia="pl-PL"/>
        </w:rPr>
        <w:t>Rubryka pn. „Całkowita suma wnioskowana w zł”</w:t>
      </w:r>
      <w:r w:rsidRPr="00B12776">
        <w:rPr>
          <w:rFonts w:ascii="Arial" w:eastAsia="Times New Roman" w:hAnsi="Arial" w:cs="Arial"/>
          <w:sz w:val="24"/>
          <w:szCs w:val="24"/>
          <w:lang w:eastAsia="pl-PL"/>
        </w:rPr>
        <w:t xml:space="preserve"> – należy podsumować łączne wydatki podróży, zakwaterowania i innych wydatków.</w:t>
      </w:r>
    </w:p>
    <w:p w14:paraId="3D8B15ED"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Część 3</w:t>
      </w:r>
    </w:p>
    <w:p w14:paraId="1BD50B74" w14:textId="77777777"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uzupełnić numer rachunku bankowego, na który zostanie przekazana refundacja wydatków uznanych przez IZ za kwalifikowalne.</w:t>
      </w:r>
    </w:p>
    <w:p w14:paraId="57251943"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Część 4</w:t>
      </w:r>
    </w:p>
    <w:p w14:paraId="4546FB0D" w14:textId="77777777"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zapoznać się z treścią oświadczeń, dokonać stosownych uzupełnień/skreśleń oraz podpisać czytelnie formularz z bieżącą datą.</w:t>
      </w:r>
    </w:p>
    <w:p w14:paraId="4F1A0826" w14:textId="77777777" w:rsidR="00221578" w:rsidRPr="00B12776" w:rsidRDefault="00221578" w:rsidP="00221578">
      <w:pPr>
        <w:spacing w:before="120" w:after="0"/>
        <w:rPr>
          <w:rFonts w:ascii="Arial" w:eastAsia="Times New Roman" w:hAnsi="Arial" w:cs="Arial"/>
          <w:sz w:val="24"/>
          <w:szCs w:val="24"/>
          <w:lang w:eastAsia="pl-PL"/>
        </w:rPr>
      </w:pPr>
    </w:p>
    <w:p w14:paraId="34B77F42" w14:textId="77777777" w:rsidR="00221578" w:rsidRPr="00B12776" w:rsidRDefault="00221578" w:rsidP="00221578">
      <w:pPr>
        <w:tabs>
          <w:tab w:val="left" w:pos="2205"/>
        </w:tabs>
        <w:spacing w:after="0"/>
        <w:rPr>
          <w:rFonts w:ascii="Arial" w:eastAsia="Times New Roman" w:hAnsi="Arial" w:cs="Arial"/>
          <w:sz w:val="24"/>
          <w:szCs w:val="24"/>
          <w:lang w:eastAsia="pl-PL"/>
        </w:rPr>
      </w:pPr>
      <w:r w:rsidRPr="00B12776">
        <w:rPr>
          <w:rFonts w:ascii="Arial" w:eastAsia="Times New Roman" w:hAnsi="Arial" w:cs="Arial"/>
          <w:noProof/>
          <w:sz w:val="24"/>
          <w:szCs w:val="24"/>
          <w:lang w:eastAsia="pl-PL"/>
        </w:rPr>
        <mc:AlternateContent>
          <mc:Choice Requires="wps">
            <w:drawing>
              <wp:anchor distT="0" distB="0" distL="114300" distR="114300" simplePos="0" relativeHeight="251663360" behindDoc="0" locked="0" layoutInCell="0" allowOverlap="1" wp14:anchorId="3F3AAA2D" wp14:editId="489F4B80">
                <wp:simplePos x="0" y="0"/>
                <wp:positionH relativeFrom="column">
                  <wp:posOffset>0</wp:posOffset>
                </wp:positionH>
                <wp:positionV relativeFrom="paragraph">
                  <wp:posOffset>43815</wp:posOffset>
                </wp:positionV>
                <wp:extent cx="2743200" cy="0"/>
                <wp:effectExtent l="14605" t="13970" r="13970" b="1460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4839" id="Łącznik prosty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3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" o:allowincell="f" strokeweight="1.5pt"/>
            </w:pict>
          </mc:Fallback>
        </mc:AlternateContent>
      </w:r>
      <w:r w:rsidRPr="00B12776">
        <w:rPr>
          <w:rFonts w:ascii="Arial" w:eastAsia="Times New Roman" w:hAnsi="Arial" w:cs="Arial"/>
          <w:sz w:val="24"/>
          <w:szCs w:val="24"/>
          <w:lang w:eastAsia="pl-PL"/>
        </w:rPr>
        <w:tab/>
      </w:r>
    </w:p>
    <w:p w14:paraId="7E99DE90" w14:textId="7D6FA0D0" w:rsidR="00221578" w:rsidRDefault="00221578" w:rsidP="00221578">
      <w:pPr>
        <w:spacing w:after="0" w:line="240" w:lineRule="auto"/>
        <w:jc w:val="both"/>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Wypełniony formularz powinien być przesłany w ciągu </w:t>
      </w:r>
      <w:r>
        <w:rPr>
          <w:rFonts w:ascii="Arial" w:eastAsia="Times New Roman" w:hAnsi="Arial" w:cs="Arial"/>
          <w:b/>
          <w:sz w:val="24"/>
          <w:szCs w:val="24"/>
          <w:lang w:eastAsia="pl-PL"/>
        </w:rPr>
        <w:t>10</w:t>
      </w:r>
      <w:r w:rsidRPr="00331CFB">
        <w:rPr>
          <w:rFonts w:ascii="Arial" w:eastAsia="Times New Roman" w:hAnsi="Arial" w:cs="Arial"/>
          <w:b/>
          <w:sz w:val="24"/>
          <w:szCs w:val="24"/>
          <w:lang w:eastAsia="pl-PL"/>
        </w:rPr>
        <w:t xml:space="preserve"> dni roboczych </w:t>
      </w:r>
      <w:r w:rsidRPr="00331CFB">
        <w:rPr>
          <w:rFonts w:ascii="Arial" w:eastAsia="Times New Roman" w:hAnsi="Arial" w:cs="Arial"/>
          <w:b/>
          <w:sz w:val="24"/>
          <w:szCs w:val="24"/>
          <w:lang w:eastAsia="pl-PL"/>
        </w:rPr>
        <w:br/>
        <w:t>od daty zakończenia posiedzenia</w:t>
      </w:r>
      <w:r w:rsidRPr="00B12776">
        <w:rPr>
          <w:rFonts w:ascii="Arial" w:eastAsia="Times New Roman" w:hAnsi="Arial" w:cs="Arial"/>
          <w:sz w:val="24"/>
          <w:szCs w:val="24"/>
          <w:lang w:eastAsia="pl-PL"/>
        </w:rPr>
        <w:t xml:space="preserve"> Komitetu/grupy roboczej lub szkolenia/konferencji, spotkania związanego z Komitetem do </w:t>
      </w:r>
      <w:r w:rsidRPr="00B12776">
        <w:rPr>
          <w:rFonts w:ascii="Arial" w:eastAsia="Times New Roman" w:hAnsi="Arial" w:cs="Arial"/>
          <w:b/>
          <w:sz w:val="24"/>
          <w:szCs w:val="24"/>
          <w:lang w:eastAsia="pl-PL"/>
        </w:rPr>
        <w:t xml:space="preserve">Departamentu Polityki Regionalnej (DPR) UMWW w Poznaniu </w:t>
      </w:r>
      <w:r w:rsidRPr="00B12776">
        <w:rPr>
          <w:rFonts w:ascii="Arial" w:eastAsia="Times New Roman" w:hAnsi="Arial" w:cs="Arial"/>
          <w:sz w:val="24"/>
          <w:szCs w:val="24"/>
          <w:lang w:eastAsia="pl-PL"/>
        </w:rPr>
        <w:t xml:space="preserve">(aktualne dane adresowe znajdują się na stronie internetowej </w:t>
      </w:r>
      <w:hyperlink r:id="rId14" w:history="1">
        <w:r w:rsidRPr="00B12776">
          <w:rPr>
            <w:rFonts w:ascii="Arial" w:eastAsia="Times New Roman" w:hAnsi="Arial" w:cs="Arial"/>
            <w:color w:val="0000FF"/>
            <w:sz w:val="24"/>
            <w:szCs w:val="24"/>
            <w:u w:val="single"/>
            <w:lang w:eastAsia="pl-PL"/>
          </w:rPr>
          <w:t>www.umww.pl</w:t>
        </w:r>
      </w:hyperlink>
      <w:r w:rsidRPr="00B12776">
        <w:rPr>
          <w:rFonts w:ascii="Arial" w:eastAsia="Times New Roman" w:hAnsi="Arial" w:cs="Arial"/>
          <w:sz w:val="24"/>
          <w:szCs w:val="24"/>
          <w:lang w:eastAsia="pl-PL"/>
        </w:rPr>
        <w:t>) z dopiskiem „Sekretariat KM FEW 2021-2027”.</w:t>
      </w:r>
      <w:r>
        <w:rPr>
          <w:rFonts w:ascii="Arial" w:eastAsia="Times New Roman" w:hAnsi="Arial" w:cs="Arial"/>
          <w:sz w:val="24"/>
          <w:szCs w:val="24"/>
          <w:lang w:eastAsia="pl-PL"/>
        </w:rPr>
        <w:t xml:space="preserve"> </w:t>
      </w:r>
    </w:p>
    <w:p w14:paraId="6FFC477A" w14:textId="77777777" w:rsidR="00221578" w:rsidRPr="00B12776" w:rsidRDefault="00221578" w:rsidP="00221578">
      <w:pPr>
        <w:spacing w:after="0" w:line="240" w:lineRule="auto"/>
        <w:jc w:val="both"/>
        <w:rPr>
          <w:rFonts w:ascii="Arial" w:eastAsia="Times New Roman" w:hAnsi="Arial" w:cs="Arial"/>
          <w:szCs w:val="24"/>
          <w:lang w:eastAsia="pl-PL"/>
        </w:rPr>
      </w:pPr>
    </w:p>
    <w:p w14:paraId="3C4EF541" w14:textId="77777777" w:rsidR="00221578" w:rsidRPr="00B12776" w:rsidRDefault="00221578" w:rsidP="00331CFB">
      <w:pPr>
        <w:spacing w:after="0" w:line="240" w:lineRule="auto"/>
        <w:rPr>
          <w:rFonts w:ascii="Arial" w:eastAsia="Times New Roman" w:hAnsi="Arial" w:cs="Arial"/>
          <w:szCs w:val="24"/>
          <w:lang w:eastAsia="pl-PL"/>
        </w:rPr>
      </w:pPr>
      <w:r>
        <w:rPr>
          <w:rFonts w:ascii="Arial" w:eastAsia="Times New Roman" w:hAnsi="Arial" w:cs="Arial"/>
          <w:sz w:val="24"/>
          <w:szCs w:val="24"/>
          <w:lang w:eastAsia="pl-PL"/>
        </w:rPr>
        <w:t xml:space="preserve">Przekazanie dokumentacji po upływie 10 dni roboczych od daty zakończenia posiedzenia Komitetu/grupy roboczej/szkolenia/konferencji/spotkania związanego z Komitetem będzie skutkowało brakiem możliwości </w:t>
      </w:r>
      <w:r w:rsidRPr="00C7636B">
        <w:rPr>
          <w:rFonts w:ascii="Arial" w:eastAsia="Times New Roman" w:hAnsi="Arial" w:cs="Arial"/>
          <w:sz w:val="24"/>
          <w:szCs w:val="24"/>
          <w:lang w:eastAsia="pl-PL"/>
        </w:rPr>
        <w:t>refundacji poniesionych kosztów</w:t>
      </w:r>
      <w:r>
        <w:rPr>
          <w:rFonts w:ascii="Arial" w:eastAsia="Times New Roman" w:hAnsi="Arial" w:cs="Arial"/>
          <w:sz w:val="24"/>
          <w:szCs w:val="24"/>
          <w:lang w:eastAsia="pl-PL"/>
        </w:rPr>
        <w:t xml:space="preserve">. </w:t>
      </w:r>
      <w:r>
        <w:rPr>
          <w:rFonts w:ascii="Arial" w:eastAsia="Times New Roman" w:hAnsi="Arial" w:cs="Arial"/>
          <w:sz w:val="24"/>
          <w:szCs w:val="24"/>
          <w:lang w:eastAsia="pl-PL"/>
        </w:rPr>
        <w:lastRenderedPageBreak/>
        <w:t>W przypadku niedotrzymania ww. terminu ostateczną decyzję w sprawie refundacji wydatków z pomocy technicznej podejmuje IZ FEW, biorąc pod uwagę indywidualne okoliczności i szczegółowe uzasadnienie przedłożone przez Wnioskodawcę.</w:t>
      </w:r>
    </w:p>
    <w:p w14:paraId="781012CE" w14:textId="77777777" w:rsidR="00221578" w:rsidRDefault="00221578" w:rsidP="00221578">
      <w:pPr>
        <w:spacing w:after="0" w:line="240" w:lineRule="auto"/>
        <w:rPr>
          <w:rFonts w:ascii="Arial" w:eastAsia="Times New Roman" w:hAnsi="Arial" w:cs="Arial"/>
          <w:bCs/>
          <w:sz w:val="16"/>
          <w:szCs w:val="16"/>
          <w:lang w:eastAsia="pl-PL"/>
        </w:rPr>
      </w:pPr>
    </w:p>
    <w:p w14:paraId="04AA0931" w14:textId="77777777" w:rsidR="00221578" w:rsidRDefault="00221578">
      <w:pPr>
        <w:spacing w:after="160" w:line="259" w:lineRule="auto"/>
        <w:rPr>
          <w:rFonts w:ascii="Arial" w:eastAsia="Times New Roman" w:hAnsi="Arial" w:cs="Arial"/>
          <w:bCs/>
          <w:sz w:val="16"/>
          <w:szCs w:val="16"/>
          <w:lang w:eastAsia="pl-PL"/>
        </w:rPr>
      </w:pPr>
      <w:r>
        <w:rPr>
          <w:rFonts w:ascii="Arial" w:eastAsia="Times New Roman" w:hAnsi="Arial" w:cs="Arial"/>
          <w:bCs/>
          <w:sz w:val="16"/>
          <w:szCs w:val="16"/>
          <w:lang w:eastAsia="pl-PL"/>
        </w:rPr>
        <w:br w:type="page"/>
      </w:r>
    </w:p>
    <w:p w14:paraId="35BCDD71" w14:textId="65082616" w:rsidR="00221578" w:rsidRPr="00B12776" w:rsidRDefault="00221578" w:rsidP="00221578">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lastRenderedPageBreak/>
        <w:t>Załącznik nr 4</w:t>
      </w:r>
      <w:r>
        <w:rPr>
          <w:rFonts w:ascii="Arial" w:eastAsia="Times New Roman" w:hAnsi="Arial" w:cs="Arial"/>
          <w:bCs/>
          <w:sz w:val="16"/>
          <w:szCs w:val="16"/>
          <w:lang w:eastAsia="pl-PL"/>
        </w:rPr>
        <w:t>a</w:t>
      </w:r>
      <w:r w:rsidRPr="00B12776">
        <w:rPr>
          <w:rFonts w:ascii="Arial" w:eastAsia="Times New Roman" w:hAnsi="Arial" w:cs="Arial"/>
          <w:bCs/>
          <w:sz w:val="16"/>
          <w:szCs w:val="16"/>
          <w:lang w:eastAsia="pl-PL"/>
        </w:rPr>
        <w:t xml:space="preserve"> </w:t>
      </w:r>
      <w:r w:rsidRPr="00B12776">
        <w:rPr>
          <w:rFonts w:ascii="Arial" w:eastAsia="Times New Roman" w:hAnsi="Arial" w:cs="Arial"/>
          <w:bCs/>
          <w:sz w:val="16"/>
          <w:szCs w:val="16"/>
          <w:lang w:eastAsia="pl-PL"/>
        </w:rPr>
        <w:br/>
      </w:r>
    </w:p>
    <w:p w14:paraId="29880FCB" w14:textId="77777777" w:rsidR="00221578" w:rsidRPr="00B12776" w:rsidRDefault="00221578" w:rsidP="00221578">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t>do Regulaminu</w:t>
      </w:r>
      <w:r w:rsidRPr="00B12776">
        <w:rPr>
          <w:rFonts w:ascii="Arial" w:eastAsia="Times New Roman" w:hAnsi="Arial" w:cs="Arial"/>
          <w:bCs/>
          <w:sz w:val="28"/>
          <w:szCs w:val="24"/>
          <w:lang w:eastAsia="pl-PL"/>
        </w:rPr>
        <w:t xml:space="preserve"> </w:t>
      </w:r>
      <w:r w:rsidRPr="00B12776">
        <w:rPr>
          <w:rFonts w:ascii="Arial" w:eastAsia="Times New Roman" w:hAnsi="Arial" w:cs="Arial"/>
          <w:bCs/>
          <w:sz w:val="16"/>
          <w:szCs w:val="16"/>
          <w:lang w:eastAsia="pl-PL"/>
        </w:rPr>
        <w:t>Komitetu Monitorującego</w:t>
      </w:r>
    </w:p>
    <w:p w14:paraId="63D2AD1F" w14:textId="77777777" w:rsidR="00221578" w:rsidRPr="00B12776" w:rsidRDefault="00221578" w:rsidP="00221578">
      <w:pPr>
        <w:spacing w:after="0" w:line="240" w:lineRule="auto"/>
        <w:rPr>
          <w:rFonts w:ascii="Arial" w:eastAsia="Times New Roman" w:hAnsi="Arial" w:cs="Arial"/>
          <w:bCs/>
          <w:sz w:val="16"/>
          <w:szCs w:val="16"/>
          <w:lang w:eastAsia="pl-PL"/>
        </w:rPr>
      </w:pPr>
      <w:r w:rsidRPr="00B12776">
        <w:rPr>
          <w:rFonts w:ascii="Arial" w:eastAsia="Times New Roman" w:hAnsi="Arial" w:cs="Arial"/>
          <w:bCs/>
          <w:sz w:val="16"/>
          <w:szCs w:val="16"/>
          <w:lang w:eastAsia="pl-PL"/>
        </w:rPr>
        <w:t>Program Fundusze Europejskie dla Wielkopolski 2021-2027</w:t>
      </w:r>
    </w:p>
    <w:p w14:paraId="244857F4" w14:textId="77777777" w:rsidR="00221578" w:rsidRPr="00B12776" w:rsidRDefault="00221578" w:rsidP="00221578">
      <w:pPr>
        <w:spacing w:after="0" w:line="240" w:lineRule="auto"/>
        <w:jc w:val="center"/>
        <w:rPr>
          <w:rFonts w:ascii="Arial" w:eastAsia="Times New Roman" w:hAnsi="Arial" w:cs="Arial"/>
          <w:b/>
          <w:bCs/>
          <w:sz w:val="28"/>
          <w:szCs w:val="24"/>
          <w:lang w:eastAsia="pl-PL"/>
        </w:rPr>
      </w:pPr>
    </w:p>
    <w:p w14:paraId="0662EF61" w14:textId="77777777" w:rsidR="00221578" w:rsidRPr="00B12776" w:rsidRDefault="00221578" w:rsidP="00221578">
      <w:pPr>
        <w:spacing w:after="0" w:line="240" w:lineRule="auto"/>
        <w:jc w:val="center"/>
        <w:rPr>
          <w:rFonts w:ascii="Arial" w:eastAsia="Times New Roman" w:hAnsi="Arial" w:cs="Arial"/>
          <w:b/>
          <w:bCs/>
          <w:sz w:val="26"/>
          <w:szCs w:val="26"/>
          <w:lang w:eastAsia="pl-PL"/>
        </w:rPr>
      </w:pPr>
      <w:r w:rsidRPr="00B12776">
        <w:rPr>
          <w:rFonts w:ascii="Arial" w:eastAsia="Times New Roman" w:hAnsi="Arial" w:cs="Arial"/>
          <w:b/>
          <w:bCs/>
          <w:sz w:val="26"/>
          <w:szCs w:val="26"/>
          <w:lang w:eastAsia="pl-PL"/>
        </w:rPr>
        <w:t xml:space="preserve">Formularz zwrotu kosztów podróży </w:t>
      </w:r>
      <w:r>
        <w:rPr>
          <w:rFonts w:ascii="Arial" w:eastAsia="Times New Roman" w:hAnsi="Arial" w:cs="Arial"/>
          <w:b/>
          <w:bCs/>
          <w:sz w:val="26"/>
          <w:szCs w:val="26"/>
          <w:lang w:eastAsia="pl-PL"/>
        </w:rPr>
        <w:t>i pozostałych kosztów w ramach Podk</w:t>
      </w:r>
      <w:r w:rsidRPr="00B12776">
        <w:rPr>
          <w:rFonts w:ascii="Arial" w:eastAsia="Times New Roman" w:hAnsi="Arial" w:cs="Arial"/>
          <w:b/>
          <w:bCs/>
          <w:sz w:val="26"/>
          <w:szCs w:val="26"/>
          <w:lang w:eastAsia="pl-PL"/>
        </w:rPr>
        <w:t xml:space="preserve">omitetu </w:t>
      </w:r>
      <w:r>
        <w:rPr>
          <w:rFonts w:ascii="Arial" w:eastAsia="Times New Roman" w:hAnsi="Arial" w:cs="Arial"/>
          <w:b/>
          <w:bCs/>
          <w:sz w:val="26"/>
          <w:szCs w:val="26"/>
          <w:lang w:eastAsia="pl-PL"/>
        </w:rPr>
        <w:t xml:space="preserve">(grupy roboczej) ds. Wielkopolski Wschodniej działającego w ramach Komitetu </w:t>
      </w:r>
      <w:r w:rsidRPr="00B12776">
        <w:rPr>
          <w:rFonts w:ascii="Arial" w:eastAsia="Times New Roman" w:hAnsi="Arial" w:cs="Arial"/>
          <w:b/>
          <w:bCs/>
          <w:sz w:val="26"/>
          <w:szCs w:val="26"/>
          <w:lang w:eastAsia="pl-PL"/>
        </w:rPr>
        <w:t>Monitorującego Program Fundusze Europejskie dla Wie</w:t>
      </w:r>
      <w:r>
        <w:rPr>
          <w:rFonts w:ascii="Arial" w:eastAsia="Times New Roman" w:hAnsi="Arial" w:cs="Arial"/>
          <w:b/>
          <w:bCs/>
          <w:sz w:val="26"/>
          <w:szCs w:val="26"/>
          <w:lang w:eastAsia="pl-PL"/>
        </w:rPr>
        <w:t>l</w:t>
      </w:r>
      <w:r w:rsidRPr="00B12776">
        <w:rPr>
          <w:rFonts w:ascii="Arial" w:eastAsia="Times New Roman" w:hAnsi="Arial" w:cs="Arial"/>
          <w:b/>
          <w:bCs/>
          <w:sz w:val="26"/>
          <w:szCs w:val="26"/>
          <w:lang w:eastAsia="pl-PL"/>
        </w:rPr>
        <w:t>kopolski 2021-2027</w:t>
      </w:r>
    </w:p>
    <w:p w14:paraId="1C861782" w14:textId="77777777" w:rsidR="00221578" w:rsidRPr="00B12776" w:rsidRDefault="00221578" w:rsidP="00221578">
      <w:pPr>
        <w:spacing w:before="120" w:after="60" w:line="240" w:lineRule="auto"/>
        <w:jc w:val="center"/>
        <w:rPr>
          <w:rFonts w:ascii="Arial" w:eastAsia="Times New Roman" w:hAnsi="Arial" w:cs="Arial"/>
          <w:sz w:val="18"/>
          <w:szCs w:val="18"/>
          <w:lang w:eastAsia="pl-PL"/>
        </w:rPr>
      </w:pPr>
      <w:r w:rsidRPr="00B12776">
        <w:rPr>
          <w:rFonts w:ascii="Arial" w:eastAsia="Times New Roman" w:hAnsi="Arial" w:cs="Arial"/>
          <w:sz w:val="18"/>
          <w:szCs w:val="18"/>
          <w:lang w:eastAsia="pl-PL"/>
        </w:rPr>
        <w:t>Przed wypełnieniem należy zapoznać się z Instrukcją wypełniania załączoną do formularza</w:t>
      </w: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60"/>
      </w:tblGrid>
      <w:tr w:rsidR="00221578" w:rsidRPr="00B12776" w14:paraId="4DD50330" w14:textId="77777777" w:rsidTr="0028645B">
        <w:trPr>
          <w:trHeight w:val="985"/>
        </w:trPr>
        <w:tc>
          <w:tcPr>
            <w:tcW w:w="10260" w:type="dxa"/>
            <w:shd w:val="pct10" w:color="auto" w:fill="auto"/>
            <w:vAlign w:val="center"/>
          </w:tcPr>
          <w:p w14:paraId="5F40A3B3" w14:textId="77777777" w:rsidR="00221578" w:rsidRPr="00B12776" w:rsidRDefault="00221578" w:rsidP="0028645B">
            <w:pPr>
              <w:keepNext/>
              <w:spacing w:before="60" w:after="60" w:line="240" w:lineRule="auto"/>
              <w:outlineLvl w:val="3"/>
              <w:rPr>
                <w:rFonts w:ascii="Arial" w:eastAsia="Times New Roman" w:hAnsi="Arial" w:cs="Arial"/>
                <w:b/>
                <w:bCs/>
                <w:szCs w:val="24"/>
                <w:lang w:eastAsia="pl-PL"/>
              </w:rPr>
            </w:pPr>
            <w:r w:rsidRPr="00B12776">
              <w:rPr>
                <w:rFonts w:ascii="Arial" w:eastAsia="Times New Roman" w:hAnsi="Arial" w:cs="Arial"/>
                <w:b/>
                <w:bCs/>
                <w:szCs w:val="24"/>
                <w:lang w:eastAsia="pl-PL"/>
              </w:rPr>
              <w:t xml:space="preserve">Data wpływu do sekretariatu </w:t>
            </w:r>
            <w:r>
              <w:rPr>
                <w:rFonts w:ascii="Arial" w:eastAsia="Times New Roman" w:hAnsi="Arial" w:cs="Arial"/>
                <w:b/>
                <w:bCs/>
                <w:szCs w:val="24"/>
                <w:lang w:eastAsia="pl-PL"/>
              </w:rPr>
              <w:t>Podkomitetu (grupy roboczej) ds. Wielkopolski Wschodniej</w:t>
            </w:r>
            <w:r w:rsidRPr="00B12776">
              <w:rPr>
                <w:rFonts w:ascii="Arial" w:eastAsia="Times New Roman" w:hAnsi="Arial" w:cs="Arial"/>
                <w:b/>
                <w:bCs/>
                <w:szCs w:val="24"/>
                <w:lang w:eastAsia="pl-PL"/>
              </w:rPr>
              <w:t>:</w:t>
            </w:r>
          </w:p>
        </w:tc>
      </w:tr>
    </w:tbl>
    <w:p w14:paraId="7FE81742" w14:textId="77777777" w:rsidR="00221578" w:rsidRPr="00B12776" w:rsidRDefault="00221578" w:rsidP="00221578">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1</w:t>
      </w:r>
    </w:p>
    <w:tbl>
      <w:tblPr>
        <w:tblW w:w="1017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700"/>
        <w:gridCol w:w="1298"/>
        <w:gridCol w:w="3661"/>
      </w:tblGrid>
      <w:tr w:rsidR="00221578" w:rsidRPr="00B12776" w14:paraId="0445B9B2" w14:textId="77777777" w:rsidTr="0028645B">
        <w:trPr>
          <w:trHeight w:val="481"/>
        </w:trPr>
        <w:tc>
          <w:tcPr>
            <w:tcW w:w="2520" w:type="dxa"/>
          </w:tcPr>
          <w:p w14:paraId="05D1427B" w14:textId="77777777" w:rsidR="00221578" w:rsidRPr="00B12776" w:rsidRDefault="00221578" w:rsidP="0028645B">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Imię:</w:t>
            </w:r>
          </w:p>
        </w:tc>
        <w:tc>
          <w:tcPr>
            <w:tcW w:w="2700" w:type="dxa"/>
          </w:tcPr>
          <w:p w14:paraId="47F013C4" w14:textId="77777777" w:rsidR="00221578" w:rsidRPr="00B12776" w:rsidRDefault="00221578" w:rsidP="0028645B">
            <w:pPr>
              <w:spacing w:before="60" w:after="60" w:line="240" w:lineRule="auto"/>
              <w:rPr>
                <w:rFonts w:ascii="Arial" w:eastAsia="Times New Roman" w:hAnsi="Arial" w:cs="Arial"/>
                <w:b/>
                <w:color w:val="548DD4"/>
                <w:sz w:val="20"/>
                <w:szCs w:val="20"/>
                <w:lang w:eastAsia="pl-PL"/>
              </w:rPr>
            </w:pPr>
          </w:p>
        </w:tc>
        <w:tc>
          <w:tcPr>
            <w:tcW w:w="1298" w:type="dxa"/>
          </w:tcPr>
          <w:p w14:paraId="6033310D" w14:textId="77777777" w:rsidR="00221578" w:rsidRPr="00B12776" w:rsidRDefault="00221578" w:rsidP="0028645B">
            <w:pPr>
              <w:spacing w:before="60" w:after="60" w:line="240" w:lineRule="auto"/>
              <w:ind w:left="-32" w:firstLine="32"/>
              <w:rPr>
                <w:rFonts w:ascii="Arial" w:eastAsia="Times New Roman" w:hAnsi="Arial" w:cs="Arial"/>
                <w:sz w:val="20"/>
                <w:szCs w:val="20"/>
                <w:lang w:eastAsia="pl-PL"/>
              </w:rPr>
            </w:pPr>
            <w:r w:rsidRPr="00B12776">
              <w:rPr>
                <w:rFonts w:ascii="Arial" w:eastAsia="Times New Roman" w:hAnsi="Arial" w:cs="Arial"/>
                <w:sz w:val="20"/>
                <w:szCs w:val="20"/>
                <w:lang w:eastAsia="pl-PL"/>
              </w:rPr>
              <w:t>Nazwisko:</w:t>
            </w:r>
          </w:p>
        </w:tc>
        <w:tc>
          <w:tcPr>
            <w:tcW w:w="3661" w:type="dxa"/>
          </w:tcPr>
          <w:p w14:paraId="26ED9A50" w14:textId="77777777" w:rsidR="00221578" w:rsidRPr="00B12776" w:rsidRDefault="00221578" w:rsidP="0028645B">
            <w:pPr>
              <w:spacing w:before="60" w:after="60" w:line="240" w:lineRule="auto"/>
              <w:rPr>
                <w:rFonts w:ascii="Arial" w:eastAsia="Times New Roman" w:hAnsi="Arial" w:cs="Arial"/>
                <w:b/>
                <w:color w:val="548DD4"/>
                <w:sz w:val="20"/>
                <w:szCs w:val="20"/>
                <w:lang w:eastAsia="pl-PL"/>
              </w:rPr>
            </w:pPr>
          </w:p>
        </w:tc>
      </w:tr>
      <w:tr w:rsidR="00221578" w:rsidRPr="00B12776" w14:paraId="27F79363" w14:textId="77777777" w:rsidTr="0028645B">
        <w:trPr>
          <w:cantSplit/>
          <w:trHeight w:val="842"/>
        </w:trPr>
        <w:tc>
          <w:tcPr>
            <w:tcW w:w="2520" w:type="dxa"/>
          </w:tcPr>
          <w:p w14:paraId="01F191D9" w14:textId="77777777" w:rsidR="00221578" w:rsidRPr="00B12776" w:rsidRDefault="00221578" w:rsidP="0028645B">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 xml:space="preserve">Nazwa Instytucji delegującej wraz                      z adresem: </w:t>
            </w:r>
          </w:p>
        </w:tc>
        <w:tc>
          <w:tcPr>
            <w:tcW w:w="7659" w:type="dxa"/>
            <w:gridSpan w:val="3"/>
          </w:tcPr>
          <w:p w14:paraId="2B74DD71" w14:textId="77777777" w:rsidR="00221578" w:rsidRPr="00B12776" w:rsidRDefault="00221578" w:rsidP="0028645B">
            <w:pPr>
              <w:spacing w:before="60" w:after="60" w:line="240" w:lineRule="auto"/>
              <w:rPr>
                <w:rFonts w:ascii="Arial" w:eastAsia="Times New Roman" w:hAnsi="Arial" w:cs="Arial"/>
                <w:sz w:val="20"/>
                <w:szCs w:val="20"/>
                <w:lang w:eastAsia="pl-PL"/>
              </w:rPr>
            </w:pPr>
          </w:p>
          <w:p w14:paraId="3D6006F4" w14:textId="77777777" w:rsidR="00221578" w:rsidRPr="00B12776" w:rsidRDefault="00221578" w:rsidP="0028645B">
            <w:pPr>
              <w:spacing w:before="60" w:after="60" w:line="240" w:lineRule="auto"/>
              <w:rPr>
                <w:rFonts w:ascii="Arial" w:eastAsia="Times New Roman" w:hAnsi="Arial" w:cs="Arial"/>
                <w:sz w:val="20"/>
                <w:szCs w:val="20"/>
                <w:lang w:eastAsia="pl-PL"/>
              </w:rPr>
            </w:pPr>
          </w:p>
        </w:tc>
      </w:tr>
      <w:tr w:rsidR="00221578" w:rsidRPr="00B12776" w14:paraId="1E3F0037" w14:textId="77777777" w:rsidTr="0028645B">
        <w:trPr>
          <w:cantSplit/>
          <w:trHeight w:val="594"/>
        </w:trPr>
        <w:tc>
          <w:tcPr>
            <w:tcW w:w="2520" w:type="dxa"/>
          </w:tcPr>
          <w:p w14:paraId="5FDE0126" w14:textId="77777777" w:rsidR="00221578" w:rsidRPr="00B12776" w:rsidRDefault="00221578" w:rsidP="0028645B">
            <w:pPr>
              <w:spacing w:before="60" w:after="6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Adres e-mail do korespondencji:</w:t>
            </w:r>
          </w:p>
        </w:tc>
        <w:tc>
          <w:tcPr>
            <w:tcW w:w="7659" w:type="dxa"/>
            <w:gridSpan w:val="3"/>
          </w:tcPr>
          <w:p w14:paraId="62DEF3E2" w14:textId="77777777" w:rsidR="00221578" w:rsidRPr="00B12776" w:rsidRDefault="00221578" w:rsidP="0028645B">
            <w:pPr>
              <w:spacing w:before="60" w:after="60" w:line="240" w:lineRule="auto"/>
              <w:rPr>
                <w:rFonts w:ascii="Arial" w:eastAsia="Times New Roman" w:hAnsi="Arial" w:cs="Arial"/>
                <w:sz w:val="20"/>
                <w:szCs w:val="20"/>
                <w:lang w:eastAsia="pl-PL"/>
              </w:rPr>
            </w:pPr>
          </w:p>
        </w:tc>
      </w:tr>
    </w:tbl>
    <w:p w14:paraId="71F81305" w14:textId="77777777" w:rsidR="00221578" w:rsidRPr="00B12776" w:rsidRDefault="00221578" w:rsidP="00221578">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2</w:t>
      </w:r>
    </w:p>
    <w:tbl>
      <w:tblPr>
        <w:tblW w:w="1017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620"/>
        <w:gridCol w:w="1800"/>
        <w:gridCol w:w="1080"/>
        <w:gridCol w:w="2511"/>
        <w:gridCol w:w="2268"/>
      </w:tblGrid>
      <w:tr w:rsidR="00221578" w:rsidRPr="00B12776" w14:paraId="4948D1E7" w14:textId="77777777" w:rsidTr="0028645B">
        <w:trPr>
          <w:cantSplit/>
          <w:trHeight w:val="627"/>
        </w:trPr>
        <w:tc>
          <w:tcPr>
            <w:tcW w:w="10179" w:type="dxa"/>
            <w:gridSpan w:val="6"/>
            <w:tcBorders>
              <w:top w:val="single" w:sz="4" w:space="0" w:color="auto"/>
              <w:left w:val="single" w:sz="4" w:space="0" w:color="auto"/>
              <w:right w:val="single" w:sz="4" w:space="0" w:color="auto"/>
            </w:tcBorders>
            <w:vAlign w:val="bottom"/>
          </w:tcPr>
          <w:p w14:paraId="54FEAD3D" w14:textId="77777777" w:rsidR="00221578" w:rsidRPr="00B12776" w:rsidRDefault="00221578" w:rsidP="0028645B">
            <w:pPr>
              <w:spacing w:after="0" w:line="240" w:lineRule="auto"/>
              <w:rPr>
                <w:rFonts w:ascii="Arial" w:eastAsia="Times New Roman" w:hAnsi="Arial" w:cs="Arial"/>
                <w:b/>
                <w:sz w:val="20"/>
                <w:szCs w:val="20"/>
                <w:lang w:eastAsia="pl-PL"/>
              </w:rPr>
            </w:pPr>
            <w:r w:rsidRPr="00B12776">
              <w:rPr>
                <w:rFonts w:ascii="Arial" w:eastAsia="Times New Roman" w:hAnsi="Arial"/>
                <w:b/>
                <w:sz w:val="20"/>
                <w:szCs w:val="20"/>
                <w:lang w:eastAsia="pl-PL"/>
              </w:rPr>
              <w:t xml:space="preserve">                                                                      Podróż</w:t>
            </w:r>
          </w:p>
        </w:tc>
      </w:tr>
      <w:tr w:rsidR="00221578" w:rsidRPr="00B12776" w14:paraId="09CA4977" w14:textId="77777777" w:rsidTr="0028645B">
        <w:trPr>
          <w:cantSplit/>
          <w:trHeight w:val="718"/>
        </w:trPr>
        <w:tc>
          <w:tcPr>
            <w:tcW w:w="900" w:type="dxa"/>
            <w:tcBorders>
              <w:left w:val="single" w:sz="4" w:space="0" w:color="auto"/>
            </w:tcBorders>
            <w:vAlign w:val="center"/>
          </w:tcPr>
          <w:p w14:paraId="09A97578"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Data</w:t>
            </w:r>
          </w:p>
        </w:tc>
        <w:tc>
          <w:tcPr>
            <w:tcW w:w="1620" w:type="dxa"/>
            <w:vAlign w:val="bottom"/>
          </w:tcPr>
          <w:p w14:paraId="450C3B4F"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Z (miejsce)</w:t>
            </w:r>
          </w:p>
          <w:p w14:paraId="014C20D1" w14:textId="77777777" w:rsidR="00221578" w:rsidRPr="00B12776" w:rsidRDefault="00221578" w:rsidP="0028645B">
            <w:pPr>
              <w:spacing w:after="0" w:line="240" w:lineRule="auto"/>
              <w:jc w:val="center"/>
              <w:rPr>
                <w:rFonts w:ascii="Arial" w:eastAsia="Times New Roman" w:hAnsi="Arial" w:cs="Arial"/>
                <w:sz w:val="20"/>
                <w:szCs w:val="24"/>
                <w:lang w:eastAsia="pl-PL"/>
              </w:rPr>
            </w:pPr>
          </w:p>
        </w:tc>
        <w:tc>
          <w:tcPr>
            <w:tcW w:w="1800" w:type="dxa"/>
            <w:vAlign w:val="bottom"/>
          </w:tcPr>
          <w:p w14:paraId="6093A09B"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Do (miejsce)</w:t>
            </w:r>
          </w:p>
          <w:p w14:paraId="1A853A5F" w14:textId="77777777" w:rsidR="00221578" w:rsidRPr="00B12776" w:rsidRDefault="00221578" w:rsidP="0028645B">
            <w:pPr>
              <w:spacing w:after="0" w:line="240" w:lineRule="auto"/>
              <w:jc w:val="center"/>
              <w:rPr>
                <w:rFonts w:ascii="Arial" w:eastAsia="Times New Roman" w:hAnsi="Arial" w:cs="Arial"/>
                <w:sz w:val="20"/>
                <w:szCs w:val="24"/>
                <w:lang w:eastAsia="pl-PL"/>
              </w:rPr>
            </w:pPr>
          </w:p>
        </w:tc>
        <w:tc>
          <w:tcPr>
            <w:tcW w:w="1080" w:type="dxa"/>
            <w:vAlign w:val="bottom"/>
          </w:tcPr>
          <w:p w14:paraId="041D0836"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Pokonany dystans (km)*</w:t>
            </w:r>
          </w:p>
          <w:p w14:paraId="68D0ADD9" w14:textId="77777777" w:rsidR="00221578" w:rsidRPr="00B12776" w:rsidRDefault="00221578" w:rsidP="0028645B">
            <w:pPr>
              <w:spacing w:after="0" w:line="240" w:lineRule="auto"/>
              <w:jc w:val="center"/>
              <w:rPr>
                <w:rFonts w:ascii="Arial" w:eastAsia="Times New Roman" w:hAnsi="Arial" w:cs="Arial"/>
                <w:sz w:val="20"/>
                <w:szCs w:val="24"/>
                <w:lang w:eastAsia="pl-PL"/>
              </w:rPr>
            </w:pPr>
          </w:p>
        </w:tc>
        <w:tc>
          <w:tcPr>
            <w:tcW w:w="2511" w:type="dxa"/>
            <w:vAlign w:val="bottom"/>
          </w:tcPr>
          <w:p w14:paraId="28AA3A72"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Środek transportu</w:t>
            </w:r>
          </w:p>
          <w:p w14:paraId="2590EE60" w14:textId="77777777" w:rsidR="00221578" w:rsidRPr="00B12776" w:rsidRDefault="00221578" w:rsidP="0028645B">
            <w:pPr>
              <w:spacing w:after="0" w:line="240" w:lineRule="auto"/>
              <w:jc w:val="center"/>
              <w:rPr>
                <w:rFonts w:ascii="Arial" w:eastAsia="Times New Roman" w:hAnsi="Arial" w:cs="Arial"/>
                <w:sz w:val="20"/>
                <w:szCs w:val="24"/>
                <w:lang w:eastAsia="pl-PL"/>
              </w:rPr>
            </w:pPr>
          </w:p>
        </w:tc>
        <w:tc>
          <w:tcPr>
            <w:tcW w:w="2268" w:type="dxa"/>
            <w:tcBorders>
              <w:right w:val="single" w:sz="4" w:space="0" w:color="auto"/>
            </w:tcBorders>
            <w:vAlign w:val="bottom"/>
          </w:tcPr>
          <w:p w14:paraId="44158CE0"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Kwota wnioskowana              w zł</w:t>
            </w:r>
          </w:p>
        </w:tc>
      </w:tr>
      <w:tr w:rsidR="00221578" w:rsidRPr="00B12776" w14:paraId="5076A1C2" w14:textId="77777777" w:rsidTr="0028645B">
        <w:trPr>
          <w:cantSplit/>
        </w:trPr>
        <w:tc>
          <w:tcPr>
            <w:tcW w:w="900" w:type="dxa"/>
            <w:tcBorders>
              <w:left w:val="single" w:sz="4" w:space="0" w:color="auto"/>
            </w:tcBorders>
          </w:tcPr>
          <w:p w14:paraId="307116C6" w14:textId="77777777" w:rsidR="00221578" w:rsidRPr="00B12776" w:rsidRDefault="00221578" w:rsidP="0028645B">
            <w:pPr>
              <w:spacing w:after="0" w:line="240" w:lineRule="auto"/>
              <w:rPr>
                <w:rFonts w:ascii="Arial" w:eastAsia="Times New Roman" w:hAnsi="Arial" w:cs="Arial"/>
                <w:b/>
                <w:color w:val="548DD4"/>
                <w:sz w:val="16"/>
                <w:szCs w:val="16"/>
                <w:lang w:eastAsia="pl-PL"/>
              </w:rPr>
            </w:pPr>
          </w:p>
        </w:tc>
        <w:tc>
          <w:tcPr>
            <w:tcW w:w="1620" w:type="dxa"/>
          </w:tcPr>
          <w:p w14:paraId="7D837AC6"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1800" w:type="dxa"/>
          </w:tcPr>
          <w:p w14:paraId="3809FDC2"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1080" w:type="dxa"/>
          </w:tcPr>
          <w:p w14:paraId="7258D0D1"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2511" w:type="dxa"/>
          </w:tcPr>
          <w:p w14:paraId="544FDDDB"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2268" w:type="dxa"/>
            <w:tcBorders>
              <w:right w:val="single" w:sz="4" w:space="0" w:color="auto"/>
            </w:tcBorders>
          </w:tcPr>
          <w:p w14:paraId="16FF052F" w14:textId="77777777" w:rsidR="00221578" w:rsidRPr="00B12776" w:rsidRDefault="00221578" w:rsidP="0028645B">
            <w:pPr>
              <w:spacing w:after="0" w:line="240" w:lineRule="auto"/>
              <w:jc w:val="right"/>
              <w:rPr>
                <w:rFonts w:ascii="Arial" w:eastAsia="Times New Roman" w:hAnsi="Arial" w:cs="Arial"/>
                <w:b/>
                <w:color w:val="548DD4"/>
                <w:sz w:val="20"/>
                <w:szCs w:val="24"/>
                <w:lang w:eastAsia="pl-PL"/>
              </w:rPr>
            </w:pPr>
          </w:p>
        </w:tc>
      </w:tr>
      <w:tr w:rsidR="00221578" w:rsidRPr="00B12776" w14:paraId="25579B4A" w14:textId="77777777" w:rsidTr="0028645B">
        <w:trPr>
          <w:cantSplit/>
        </w:trPr>
        <w:tc>
          <w:tcPr>
            <w:tcW w:w="900" w:type="dxa"/>
            <w:tcBorders>
              <w:left w:val="single" w:sz="4" w:space="0" w:color="auto"/>
            </w:tcBorders>
          </w:tcPr>
          <w:p w14:paraId="72286677"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12EFDF04"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800" w:type="dxa"/>
          </w:tcPr>
          <w:p w14:paraId="174B52A1"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080" w:type="dxa"/>
          </w:tcPr>
          <w:p w14:paraId="3FADAA7A"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511" w:type="dxa"/>
          </w:tcPr>
          <w:p w14:paraId="0471E8CF"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right w:val="single" w:sz="4" w:space="0" w:color="auto"/>
            </w:tcBorders>
          </w:tcPr>
          <w:p w14:paraId="20FD028D"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35F19A2C" w14:textId="77777777" w:rsidTr="0028645B">
        <w:trPr>
          <w:cantSplit/>
        </w:trPr>
        <w:tc>
          <w:tcPr>
            <w:tcW w:w="900" w:type="dxa"/>
            <w:tcBorders>
              <w:left w:val="single" w:sz="4" w:space="0" w:color="auto"/>
            </w:tcBorders>
          </w:tcPr>
          <w:p w14:paraId="2CED24F9"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20B03C0D"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800" w:type="dxa"/>
          </w:tcPr>
          <w:p w14:paraId="23FC7F2A"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080" w:type="dxa"/>
          </w:tcPr>
          <w:p w14:paraId="28A729D4"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511" w:type="dxa"/>
          </w:tcPr>
          <w:p w14:paraId="2FFC6D01"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bottom w:val="single" w:sz="4" w:space="0" w:color="auto"/>
              <w:right w:val="single" w:sz="4" w:space="0" w:color="auto"/>
            </w:tcBorders>
          </w:tcPr>
          <w:p w14:paraId="01EE81AE"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76215DE2" w14:textId="77777777" w:rsidTr="0028645B">
        <w:trPr>
          <w:cantSplit/>
        </w:trPr>
        <w:tc>
          <w:tcPr>
            <w:tcW w:w="900" w:type="dxa"/>
            <w:tcBorders>
              <w:left w:val="single" w:sz="4" w:space="0" w:color="auto"/>
            </w:tcBorders>
          </w:tcPr>
          <w:p w14:paraId="10B4590A"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71C890F3"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800" w:type="dxa"/>
          </w:tcPr>
          <w:p w14:paraId="366D9C96"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080" w:type="dxa"/>
          </w:tcPr>
          <w:p w14:paraId="261CE5F5"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511" w:type="dxa"/>
          </w:tcPr>
          <w:p w14:paraId="3DAEBC13"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bottom w:val="single" w:sz="12" w:space="0" w:color="auto"/>
              <w:right w:val="single" w:sz="4" w:space="0" w:color="auto"/>
            </w:tcBorders>
          </w:tcPr>
          <w:p w14:paraId="7371F719"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2090CA20" w14:textId="77777777" w:rsidTr="0028645B">
        <w:trPr>
          <w:cantSplit/>
        </w:trPr>
        <w:tc>
          <w:tcPr>
            <w:tcW w:w="7911" w:type="dxa"/>
            <w:gridSpan w:val="5"/>
            <w:tcBorders>
              <w:left w:val="single" w:sz="4" w:space="0" w:color="auto"/>
              <w:bottom w:val="single" w:sz="4" w:space="0" w:color="auto"/>
              <w:right w:val="single" w:sz="12" w:space="0" w:color="auto"/>
            </w:tcBorders>
            <w:vAlign w:val="center"/>
          </w:tcPr>
          <w:p w14:paraId="791BA534" w14:textId="77777777" w:rsidR="00221578" w:rsidRPr="00B12776" w:rsidRDefault="00221578" w:rsidP="0028645B">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Łączne koszty w zł:</w:t>
            </w:r>
          </w:p>
        </w:tc>
        <w:tc>
          <w:tcPr>
            <w:tcW w:w="2268" w:type="dxa"/>
            <w:tcBorders>
              <w:top w:val="single" w:sz="12" w:space="0" w:color="auto"/>
              <w:left w:val="single" w:sz="12" w:space="0" w:color="auto"/>
              <w:bottom w:val="single" w:sz="12" w:space="0" w:color="auto"/>
              <w:right w:val="single" w:sz="12" w:space="0" w:color="auto"/>
            </w:tcBorders>
          </w:tcPr>
          <w:p w14:paraId="349DB0B4" w14:textId="77777777" w:rsidR="00221578" w:rsidRPr="00B12776" w:rsidRDefault="00221578" w:rsidP="0028645B">
            <w:pPr>
              <w:spacing w:after="0" w:line="240" w:lineRule="auto"/>
              <w:jc w:val="right"/>
              <w:rPr>
                <w:rFonts w:ascii="Arial" w:eastAsia="Times New Roman" w:hAnsi="Arial" w:cs="Arial"/>
                <w:b/>
                <w:color w:val="548DD4"/>
                <w:sz w:val="20"/>
                <w:szCs w:val="24"/>
                <w:lang w:eastAsia="pl-PL"/>
              </w:rPr>
            </w:pPr>
          </w:p>
        </w:tc>
      </w:tr>
      <w:tr w:rsidR="00221578" w:rsidRPr="00B12776" w14:paraId="38F37324" w14:textId="77777777" w:rsidTr="0028645B">
        <w:trPr>
          <w:cantSplit/>
        </w:trPr>
        <w:tc>
          <w:tcPr>
            <w:tcW w:w="10179" w:type="dxa"/>
            <w:gridSpan w:val="6"/>
            <w:tcBorders>
              <w:left w:val="single" w:sz="4" w:space="0" w:color="auto"/>
              <w:bottom w:val="nil"/>
              <w:right w:val="single" w:sz="4" w:space="0" w:color="auto"/>
            </w:tcBorders>
          </w:tcPr>
          <w:p w14:paraId="6DA6F434" w14:textId="77777777" w:rsidR="00221578" w:rsidRPr="00B12776" w:rsidRDefault="00221578" w:rsidP="0028645B">
            <w:pPr>
              <w:spacing w:after="0" w:line="240" w:lineRule="auto"/>
              <w:rPr>
                <w:rFonts w:ascii="Arial" w:eastAsia="Times New Roman" w:hAnsi="Arial" w:cs="Arial"/>
                <w:sz w:val="20"/>
                <w:szCs w:val="24"/>
                <w:lang w:eastAsia="pl-PL"/>
              </w:rPr>
            </w:pPr>
            <w:r w:rsidRPr="00B12776">
              <w:rPr>
                <w:rFonts w:ascii="Arial" w:eastAsia="Times New Roman" w:hAnsi="Arial" w:cs="Arial"/>
                <w:sz w:val="20"/>
                <w:szCs w:val="24"/>
                <w:lang w:eastAsia="pl-PL"/>
              </w:rPr>
              <w:t>*</w:t>
            </w:r>
            <w:r w:rsidRPr="00B12776">
              <w:rPr>
                <w:rFonts w:ascii="Arial" w:eastAsia="Times New Roman" w:hAnsi="Arial" w:cs="Arial"/>
                <w:sz w:val="16"/>
                <w:szCs w:val="16"/>
                <w:lang w:eastAsia="pl-PL"/>
              </w:rPr>
              <w:t>wypełnić w przypadku użycia własnego środka transportu</w:t>
            </w:r>
          </w:p>
        </w:tc>
      </w:tr>
      <w:tr w:rsidR="00221578" w:rsidRPr="00B12776" w14:paraId="63C0B4AF" w14:textId="77777777" w:rsidTr="0028645B">
        <w:trPr>
          <w:cantSplit/>
        </w:trPr>
        <w:tc>
          <w:tcPr>
            <w:tcW w:w="10179" w:type="dxa"/>
            <w:gridSpan w:val="6"/>
            <w:tcBorders>
              <w:top w:val="nil"/>
              <w:left w:val="single" w:sz="4" w:space="0" w:color="auto"/>
              <w:right w:val="single" w:sz="4" w:space="0" w:color="auto"/>
            </w:tcBorders>
          </w:tcPr>
          <w:p w14:paraId="6E94F67B" w14:textId="77777777" w:rsidR="00221578" w:rsidRPr="00B12776" w:rsidRDefault="00221578" w:rsidP="0028645B">
            <w:pPr>
              <w:spacing w:after="0" w:line="240" w:lineRule="auto"/>
              <w:rPr>
                <w:rFonts w:ascii="Arial" w:eastAsia="Times New Roman" w:hAnsi="Arial" w:cs="Arial"/>
                <w:sz w:val="20"/>
                <w:szCs w:val="24"/>
                <w:lang w:eastAsia="pl-PL"/>
              </w:rPr>
            </w:pPr>
          </w:p>
        </w:tc>
      </w:tr>
      <w:tr w:rsidR="00221578" w:rsidRPr="00B12776" w14:paraId="28FE676C" w14:textId="77777777" w:rsidTr="0028645B">
        <w:trPr>
          <w:cantSplit/>
          <w:trHeight w:val="627"/>
        </w:trPr>
        <w:tc>
          <w:tcPr>
            <w:tcW w:w="10179" w:type="dxa"/>
            <w:gridSpan w:val="6"/>
            <w:tcBorders>
              <w:top w:val="single" w:sz="4" w:space="0" w:color="auto"/>
              <w:left w:val="single" w:sz="4" w:space="0" w:color="auto"/>
              <w:right w:val="single" w:sz="4" w:space="0" w:color="auto"/>
            </w:tcBorders>
            <w:vAlign w:val="bottom"/>
          </w:tcPr>
          <w:p w14:paraId="72E07BE8" w14:textId="77777777" w:rsidR="00221578" w:rsidRPr="00B12776" w:rsidRDefault="00221578" w:rsidP="0028645B">
            <w:pPr>
              <w:spacing w:after="0" w:line="240" w:lineRule="auto"/>
              <w:rPr>
                <w:rFonts w:ascii="Arial" w:eastAsia="Times New Roman" w:hAnsi="Arial" w:cs="Arial"/>
                <w:b/>
                <w:sz w:val="20"/>
                <w:szCs w:val="20"/>
                <w:lang w:eastAsia="pl-PL"/>
              </w:rPr>
            </w:pPr>
            <w:r w:rsidRPr="00B12776">
              <w:rPr>
                <w:rFonts w:ascii="Arial" w:eastAsia="Times New Roman" w:hAnsi="Arial"/>
                <w:b/>
                <w:sz w:val="20"/>
                <w:szCs w:val="20"/>
                <w:lang w:eastAsia="pl-PL"/>
              </w:rPr>
              <w:t xml:space="preserve">                                                                      Inne wydatki</w:t>
            </w:r>
          </w:p>
        </w:tc>
      </w:tr>
      <w:tr w:rsidR="00221578" w:rsidRPr="00B12776" w14:paraId="62ACBC4C" w14:textId="77777777" w:rsidTr="0028645B">
        <w:trPr>
          <w:cantSplit/>
          <w:trHeight w:val="718"/>
        </w:trPr>
        <w:tc>
          <w:tcPr>
            <w:tcW w:w="900" w:type="dxa"/>
            <w:tcBorders>
              <w:left w:val="single" w:sz="4" w:space="0" w:color="auto"/>
            </w:tcBorders>
            <w:vAlign w:val="center"/>
          </w:tcPr>
          <w:p w14:paraId="42D262B1"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Lp.</w:t>
            </w:r>
          </w:p>
        </w:tc>
        <w:tc>
          <w:tcPr>
            <w:tcW w:w="1620" w:type="dxa"/>
            <w:vAlign w:val="bottom"/>
          </w:tcPr>
          <w:p w14:paraId="1C20EC95"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Nr dokumentu księgowego</w:t>
            </w:r>
          </w:p>
          <w:p w14:paraId="3620C029" w14:textId="77777777" w:rsidR="00221578" w:rsidRPr="00B12776" w:rsidRDefault="00221578" w:rsidP="0028645B">
            <w:pPr>
              <w:spacing w:after="0" w:line="240" w:lineRule="auto"/>
              <w:jc w:val="center"/>
              <w:rPr>
                <w:rFonts w:ascii="Arial" w:eastAsia="Times New Roman" w:hAnsi="Arial" w:cs="Arial"/>
                <w:sz w:val="20"/>
                <w:szCs w:val="24"/>
                <w:lang w:eastAsia="pl-PL"/>
              </w:rPr>
            </w:pPr>
          </w:p>
        </w:tc>
        <w:tc>
          <w:tcPr>
            <w:tcW w:w="5391" w:type="dxa"/>
            <w:gridSpan w:val="3"/>
            <w:vAlign w:val="bottom"/>
          </w:tcPr>
          <w:p w14:paraId="2178A8EE"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Opis poniesionego wydatku</w:t>
            </w:r>
          </w:p>
        </w:tc>
        <w:tc>
          <w:tcPr>
            <w:tcW w:w="2268" w:type="dxa"/>
            <w:tcBorders>
              <w:right w:val="single" w:sz="4" w:space="0" w:color="auto"/>
            </w:tcBorders>
            <w:vAlign w:val="bottom"/>
          </w:tcPr>
          <w:p w14:paraId="2CF5899B" w14:textId="77777777" w:rsidR="00221578" w:rsidRPr="00B12776" w:rsidRDefault="00221578" w:rsidP="0028645B">
            <w:pPr>
              <w:spacing w:after="0" w:line="240" w:lineRule="auto"/>
              <w:jc w:val="center"/>
              <w:rPr>
                <w:rFonts w:ascii="Arial" w:eastAsia="Times New Roman" w:hAnsi="Arial" w:cs="Arial"/>
                <w:sz w:val="20"/>
                <w:szCs w:val="24"/>
                <w:lang w:eastAsia="pl-PL"/>
              </w:rPr>
            </w:pPr>
            <w:r w:rsidRPr="00B12776">
              <w:rPr>
                <w:rFonts w:ascii="Arial" w:eastAsia="Times New Roman" w:hAnsi="Arial" w:cs="Arial"/>
                <w:sz w:val="20"/>
                <w:szCs w:val="24"/>
                <w:lang w:eastAsia="pl-PL"/>
              </w:rPr>
              <w:t>Kwota wnioskowana              w zł</w:t>
            </w:r>
          </w:p>
        </w:tc>
      </w:tr>
      <w:tr w:rsidR="00221578" w:rsidRPr="00B12776" w14:paraId="02E24635" w14:textId="77777777" w:rsidTr="0028645B">
        <w:trPr>
          <w:cantSplit/>
        </w:trPr>
        <w:tc>
          <w:tcPr>
            <w:tcW w:w="900" w:type="dxa"/>
            <w:tcBorders>
              <w:left w:val="single" w:sz="4" w:space="0" w:color="auto"/>
            </w:tcBorders>
          </w:tcPr>
          <w:p w14:paraId="17C0AA45" w14:textId="77777777" w:rsidR="00221578" w:rsidRPr="00B12776" w:rsidRDefault="00221578" w:rsidP="0028645B">
            <w:pPr>
              <w:spacing w:after="0" w:line="240" w:lineRule="auto"/>
              <w:rPr>
                <w:rFonts w:ascii="Arial" w:eastAsia="Times New Roman" w:hAnsi="Arial" w:cs="Arial"/>
                <w:b/>
                <w:color w:val="548DD4"/>
                <w:sz w:val="16"/>
                <w:szCs w:val="16"/>
                <w:lang w:eastAsia="pl-PL"/>
              </w:rPr>
            </w:pPr>
          </w:p>
        </w:tc>
        <w:tc>
          <w:tcPr>
            <w:tcW w:w="1620" w:type="dxa"/>
          </w:tcPr>
          <w:p w14:paraId="5550D9CE"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5391" w:type="dxa"/>
            <w:gridSpan w:val="3"/>
          </w:tcPr>
          <w:p w14:paraId="19C08B48" w14:textId="77777777" w:rsidR="00221578" w:rsidRPr="00B12776" w:rsidRDefault="00221578" w:rsidP="0028645B">
            <w:pPr>
              <w:spacing w:after="0" w:line="240" w:lineRule="auto"/>
              <w:rPr>
                <w:rFonts w:ascii="Arial" w:eastAsia="Times New Roman" w:hAnsi="Arial" w:cs="Arial"/>
                <w:b/>
                <w:color w:val="548DD4"/>
                <w:sz w:val="20"/>
                <w:szCs w:val="24"/>
                <w:lang w:eastAsia="pl-PL"/>
              </w:rPr>
            </w:pPr>
          </w:p>
        </w:tc>
        <w:tc>
          <w:tcPr>
            <w:tcW w:w="2268" w:type="dxa"/>
            <w:tcBorders>
              <w:right w:val="single" w:sz="4" w:space="0" w:color="auto"/>
            </w:tcBorders>
          </w:tcPr>
          <w:p w14:paraId="0AABFBA9" w14:textId="77777777" w:rsidR="00221578" w:rsidRPr="00B12776" w:rsidRDefault="00221578" w:rsidP="0028645B">
            <w:pPr>
              <w:spacing w:after="0" w:line="240" w:lineRule="auto"/>
              <w:jc w:val="right"/>
              <w:rPr>
                <w:rFonts w:ascii="Arial" w:eastAsia="Times New Roman" w:hAnsi="Arial" w:cs="Arial"/>
                <w:b/>
                <w:color w:val="548DD4"/>
                <w:sz w:val="20"/>
                <w:szCs w:val="24"/>
                <w:lang w:eastAsia="pl-PL"/>
              </w:rPr>
            </w:pPr>
          </w:p>
        </w:tc>
      </w:tr>
      <w:tr w:rsidR="00221578" w:rsidRPr="00B12776" w14:paraId="4A6F8E7E" w14:textId="77777777" w:rsidTr="0028645B">
        <w:trPr>
          <w:cantSplit/>
        </w:trPr>
        <w:tc>
          <w:tcPr>
            <w:tcW w:w="900" w:type="dxa"/>
            <w:tcBorders>
              <w:left w:val="single" w:sz="4" w:space="0" w:color="auto"/>
            </w:tcBorders>
          </w:tcPr>
          <w:p w14:paraId="3DAC217E"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0F8DA822"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5391" w:type="dxa"/>
            <w:gridSpan w:val="3"/>
          </w:tcPr>
          <w:p w14:paraId="4877E429"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right w:val="single" w:sz="4" w:space="0" w:color="auto"/>
            </w:tcBorders>
          </w:tcPr>
          <w:p w14:paraId="3A78E17F"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0F7C3B09" w14:textId="77777777" w:rsidTr="0028645B">
        <w:trPr>
          <w:cantSplit/>
        </w:trPr>
        <w:tc>
          <w:tcPr>
            <w:tcW w:w="900" w:type="dxa"/>
            <w:tcBorders>
              <w:left w:val="single" w:sz="4" w:space="0" w:color="auto"/>
            </w:tcBorders>
          </w:tcPr>
          <w:p w14:paraId="34BA4AF2"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69D9F137"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5391" w:type="dxa"/>
            <w:gridSpan w:val="3"/>
          </w:tcPr>
          <w:p w14:paraId="6907B9DF"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bottom w:val="single" w:sz="4" w:space="0" w:color="auto"/>
              <w:right w:val="single" w:sz="4" w:space="0" w:color="auto"/>
            </w:tcBorders>
          </w:tcPr>
          <w:p w14:paraId="6872999E"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42A52FE5" w14:textId="77777777" w:rsidTr="0028645B">
        <w:trPr>
          <w:cantSplit/>
        </w:trPr>
        <w:tc>
          <w:tcPr>
            <w:tcW w:w="900" w:type="dxa"/>
            <w:tcBorders>
              <w:left w:val="single" w:sz="4" w:space="0" w:color="auto"/>
            </w:tcBorders>
          </w:tcPr>
          <w:p w14:paraId="2BF18CAE"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1620" w:type="dxa"/>
          </w:tcPr>
          <w:p w14:paraId="6CAEC2D4"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5391" w:type="dxa"/>
            <w:gridSpan w:val="3"/>
          </w:tcPr>
          <w:p w14:paraId="07753422" w14:textId="77777777" w:rsidR="00221578" w:rsidRPr="00B12776" w:rsidRDefault="00221578" w:rsidP="0028645B">
            <w:pPr>
              <w:spacing w:after="0" w:line="240" w:lineRule="auto"/>
              <w:rPr>
                <w:rFonts w:ascii="Arial" w:eastAsia="Times New Roman" w:hAnsi="Arial" w:cs="Arial"/>
                <w:sz w:val="20"/>
                <w:szCs w:val="24"/>
                <w:lang w:eastAsia="pl-PL"/>
              </w:rPr>
            </w:pPr>
          </w:p>
        </w:tc>
        <w:tc>
          <w:tcPr>
            <w:tcW w:w="2268" w:type="dxa"/>
            <w:tcBorders>
              <w:bottom w:val="single" w:sz="12" w:space="0" w:color="auto"/>
              <w:right w:val="single" w:sz="4" w:space="0" w:color="auto"/>
            </w:tcBorders>
          </w:tcPr>
          <w:p w14:paraId="365DAC3B" w14:textId="77777777" w:rsidR="00221578" w:rsidRPr="00B12776" w:rsidRDefault="00221578" w:rsidP="0028645B">
            <w:pPr>
              <w:spacing w:after="0" w:line="240" w:lineRule="auto"/>
              <w:jc w:val="right"/>
              <w:rPr>
                <w:rFonts w:ascii="Arial" w:eastAsia="Times New Roman" w:hAnsi="Arial" w:cs="Arial"/>
                <w:b/>
                <w:sz w:val="20"/>
                <w:szCs w:val="24"/>
                <w:lang w:eastAsia="pl-PL"/>
              </w:rPr>
            </w:pPr>
          </w:p>
        </w:tc>
      </w:tr>
      <w:tr w:rsidR="00221578" w:rsidRPr="00B12776" w14:paraId="3AE6C511" w14:textId="77777777" w:rsidTr="0028645B">
        <w:trPr>
          <w:cantSplit/>
        </w:trPr>
        <w:tc>
          <w:tcPr>
            <w:tcW w:w="7911" w:type="dxa"/>
            <w:gridSpan w:val="5"/>
            <w:tcBorders>
              <w:left w:val="single" w:sz="4" w:space="0" w:color="auto"/>
              <w:bottom w:val="single" w:sz="4" w:space="0" w:color="auto"/>
              <w:right w:val="single" w:sz="12" w:space="0" w:color="auto"/>
            </w:tcBorders>
            <w:vAlign w:val="center"/>
          </w:tcPr>
          <w:p w14:paraId="562B4393" w14:textId="77777777" w:rsidR="00221578" w:rsidRPr="00B12776" w:rsidRDefault="00221578" w:rsidP="0028645B">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Łączne koszty w zł:</w:t>
            </w:r>
          </w:p>
        </w:tc>
        <w:tc>
          <w:tcPr>
            <w:tcW w:w="2268" w:type="dxa"/>
            <w:tcBorders>
              <w:top w:val="single" w:sz="12" w:space="0" w:color="auto"/>
              <w:left w:val="single" w:sz="12" w:space="0" w:color="auto"/>
              <w:bottom w:val="single" w:sz="12" w:space="0" w:color="auto"/>
              <w:right w:val="single" w:sz="12" w:space="0" w:color="auto"/>
            </w:tcBorders>
          </w:tcPr>
          <w:p w14:paraId="54CC4102" w14:textId="77777777" w:rsidR="00221578" w:rsidRPr="00B12776" w:rsidRDefault="00221578" w:rsidP="0028645B">
            <w:pPr>
              <w:spacing w:after="0" w:line="240" w:lineRule="auto"/>
              <w:jc w:val="right"/>
              <w:rPr>
                <w:rFonts w:ascii="Arial" w:eastAsia="Times New Roman" w:hAnsi="Arial" w:cs="Arial"/>
                <w:b/>
                <w:color w:val="548DD4"/>
                <w:sz w:val="20"/>
                <w:szCs w:val="24"/>
                <w:lang w:eastAsia="pl-PL"/>
              </w:rPr>
            </w:pPr>
          </w:p>
        </w:tc>
      </w:tr>
      <w:tr w:rsidR="00221578" w:rsidRPr="00B12776" w14:paraId="669A2274" w14:textId="77777777" w:rsidTr="0028645B">
        <w:trPr>
          <w:cantSplit/>
          <w:trHeight w:val="486"/>
        </w:trPr>
        <w:tc>
          <w:tcPr>
            <w:tcW w:w="7911" w:type="dxa"/>
            <w:gridSpan w:val="5"/>
            <w:tcBorders>
              <w:left w:val="single" w:sz="4" w:space="0" w:color="auto"/>
              <w:bottom w:val="single" w:sz="4" w:space="0" w:color="auto"/>
              <w:right w:val="single" w:sz="12" w:space="0" w:color="auto"/>
            </w:tcBorders>
            <w:vAlign w:val="bottom"/>
          </w:tcPr>
          <w:p w14:paraId="4222E0C3" w14:textId="77777777" w:rsidR="00221578" w:rsidRPr="00B12776" w:rsidRDefault="00221578" w:rsidP="0028645B">
            <w:pPr>
              <w:spacing w:after="0" w:line="240" w:lineRule="auto"/>
              <w:jc w:val="right"/>
              <w:rPr>
                <w:rFonts w:ascii="Arial" w:eastAsia="Times New Roman" w:hAnsi="Arial" w:cs="Arial"/>
                <w:sz w:val="20"/>
                <w:szCs w:val="24"/>
                <w:lang w:eastAsia="pl-PL"/>
              </w:rPr>
            </w:pPr>
            <w:r w:rsidRPr="00B12776">
              <w:rPr>
                <w:rFonts w:ascii="Arial" w:eastAsia="Times New Roman" w:hAnsi="Arial" w:cs="Arial"/>
                <w:sz w:val="20"/>
                <w:szCs w:val="24"/>
                <w:lang w:eastAsia="pl-PL"/>
              </w:rPr>
              <w:t>Całkowita suma wnioskowana w zł:</w:t>
            </w:r>
          </w:p>
          <w:p w14:paraId="4F156C89" w14:textId="77777777" w:rsidR="00221578" w:rsidRPr="00B12776" w:rsidRDefault="00221578" w:rsidP="0028645B">
            <w:pPr>
              <w:spacing w:after="0" w:line="240" w:lineRule="auto"/>
              <w:jc w:val="right"/>
              <w:rPr>
                <w:rFonts w:ascii="Arial" w:eastAsia="Times New Roman" w:hAnsi="Arial" w:cs="Arial"/>
                <w:sz w:val="20"/>
                <w:szCs w:val="24"/>
                <w:lang w:eastAsia="pl-PL"/>
              </w:rPr>
            </w:pPr>
          </w:p>
        </w:tc>
        <w:tc>
          <w:tcPr>
            <w:tcW w:w="2268" w:type="dxa"/>
            <w:tcBorders>
              <w:top w:val="single" w:sz="12" w:space="0" w:color="auto"/>
              <w:left w:val="single" w:sz="12" w:space="0" w:color="auto"/>
              <w:bottom w:val="single" w:sz="12" w:space="0" w:color="auto"/>
              <w:right w:val="single" w:sz="12" w:space="0" w:color="auto"/>
            </w:tcBorders>
          </w:tcPr>
          <w:p w14:paraId="03F1997E" w14:textId="77777777" w:rsidR="00221578" w:rsidRPr="00B12776" w:rsidRDefault="00221578" w:rsidP="0028645B">
            <w:pPr>
              <w:spacing w:after="0" w:line="240" w:lineRule="auto"/>
              <w:jc w:val="right"/>
              <w:rPr>
                <w:rFonts w:ascii="Arial" w:eastAsia="Times New Roman" w:hAnsi="Arial" w:cs="Arial"/>
                <w:b/>
                <w:color w:val="548DD4"/>
                <w:sz w:val="20"/>
                <w:szCs w:val="24"/>
                <w:lang w:eastAsia="pl-PL"/>
              </w:rPr>
            </w:pPr>
          </w:p>
        </w:tc>
      </w:tr>
    </w:tbl>
    <w:p w14:paraId="4228B85F" w14:textId="77777777" w:rsidR="00221578" w:rsidRPr="00B12776" w:rsidRDefault="00221578" w:rsidP="00221578">
      <w:pPr>
        <w:keepNext/>
        <w:spacing w:before="240"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lastRenderedPageBreak/>
        <w:t>Część 3</w:t>
      </w:r>
    </w:p>
    <w:tbl>
      <w:tblPr>
        <w:tblW w:w="10206" w:type="dxa"/>
        <w:tblInd w:w="-497" w:type="dxa"/>
        <w:tblLayout w:type="fixed"/>
        <w:tblCellMar>
          <w:left w:w="70" w:type="dxa"/>
          <w:right w:w="70" w:type="dxa"/>
        </w:tblCellMar>
        <w:tblLook w:val="0000" w:firstRow="0" w:lastRow="0" w:firstColumn="0" w:lastColumn="0" w:noHBand="0" w:noVBand="0"/>
      </w:tblPr>
      <w:tblGrid>
        <w:gridCol w:w="2374"/>
        <w:gridCol w:w="320"/>
        <w:gridCol w:w="370"/>
        <w:gridCol w:w="338"/>
        <w:gridCol w:w="266"/>
        <w:gridCol w:w="301"/>
        <w:gridCol w:w="223"/>
        <w:gridCol w:w="344"/>
        <w:gridCol w:w="284"/>
        <w:gridCol w:w="283"/>
        <w:gridCol w:w="371"/>
        <w:gridCol w:w="338"/>
        <w:gridCol w:w="284"/>
        <w:gridCol w:w="283"/>
        <w:gridCol w:w="284"/>
        <w:gridCol w:w="283"/>
        <w:gridCol w:w="284"/>
        <w:gridCol w:w="283"/>
        <w:gridCol w:w="284"/>
        <w:gridCol w:w="283"/>
        <w:gridCol w:w="284"/>
        <w:gridCol w:w="283"/>
        <w:gridCol w:w="284"/>
        <w:gridCol w:w="283"/>
        <w:gridCol w:w="284"/>
        <w:gridCol w:w="283"/>
        <w:gridCol w:w="425"/>
      </w:tblGrid>
      <w:tr w:rsidR="00221578" w:rsidRPr="00B12776" w14:paraId="42D251C9" w14:textId="77777777" w:rsidTr="0028645B">
        <w:trPr>
          <w:cantSplit/>
          <w:trHeight w:val="430"/>
        </w:trPr>
        <w:tc>
          <w:tcPr>
            <w:tcW w:w="2374" w:type="dxa"/>
            <w:tcBorders>
              <w:top w:val="single" w:sz="6" w:space="0" w:color="auto"/>
              <w:left w:val="single" w:sz="6" w:space="0" w:color="auto"/>
              <w:bottom w:val="single" w:sz="6" w:space="0" w:color="auto"/>
              <w:right w:val="single" w:sz="4" w:space="0" w:color="auto"/>
            </w:tcBorders>
            <w:vAlign w:val="center"/>
          </w:tcPr>
          <w:p w14:paraId="2F35F47F" w14:textId="77777777" w:rsidR="00221578" w:rsidRPr="00B12776" w:rsidRDefault="00221578" w:rsidP="0028645B">
            <w:pPr>
              <w:spacing w:after="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Nr rachunku bankowego, na który nastąpi zwrot środków</w:t>
            </w:r>
          </w:p>
        </w:tc>
        <w:tc>
          <w:tcPr>
            <w:tcW w:w="320" w:type="dxa"/>
            <w:tcBorders>
              <w:top w:val="single" w:sz="4" w:space="0" w:color="auto"/>
              <w:left w:val="single" w:sz="4" w:space="0" w:color="auto"/>
              <w:bottom w:val="single" w:sz="4" w:space="0" w:color="auto"/>
            </w:tcBorders>
            <w:vAlign w:val="center"/>
          </w:tcPr>
          <w:p w14:paraId="43F179C3"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70" w:type="dxa"/>
            <w:tcBorders>
              <w:top w:val="single" w:sz="4" w:space="0" w:color="auto"/>
              <w:left w:val="single" w:sz="6" w:space="0" w:color="auto"/>
              <w:bottom w:val="single" w:sz="4" w:space="0" w:color="auto"/>
            </w:tcBorders>
            <w:vAlign w:val="center"/>
          </w:tcPr>
          <w:p w14:paraId="21D90E93"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38" w:type="dxa"/>
            <w:tcBorders>
              <w:top w:val="single" w:sz="4" w:space="0" w:color="auto"/>
              <w:left w:val="single" w:sz="6" w:space="0" w:color="auto"/>
              <w:bottom w:val="single" w:sz="4" w:space="0" w:color="auto"/>
            </w:tcBorders>
            <w:vAlign w:val="center"/>
          </w:tcPr>
          <w:p w14:paraId="1F10E3FD"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66" w:type="dxa"/>
            <w:tcBorders>
              <w:top w:val="single" w:sz="4" w:space="0" w:color="auto"/>
              <w:left w:val="single" w:sz="6" w:space="0" w:color="auto"/>
              <w:bottom w:val="single" w:sz="4" w:space="0" w:color="auto"/>
            </w:tcBorders>
            <w:vAlign w:val="center"/>
          </w:tcPr>
          <w:p w14:paraId="6607186E"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01" w:type="dxa"/>
            <w:tcBorders>
              <w:top w:val="single" w:sz="4" w:space="0" w:color="auto"/>
              <w:left w:val="single" w:sz="6" w:space="0" w:color="auto"/>
              <w:bottom w:val="single" w:sz="4" w:space="0" w:color="auto"/>
            </w:tcBorders>
            <w:vAlign w:val="center"/>
          </w:tcPr>
          <w:p w14:paraId="394124A7"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23" w:type="dxa"/>
            <w:tcBorders>
              <w:top w:val="single" w:sz="4" w:space="0" w:color="auto"/>
              <w:left w:val="single" w:sz="6" w:space="0" w:color="auto"/>
              <w:bottom w:val="single" w:sz="4" w:space="0" w:color="auto"/>
            </w:tcBorders>
            <w:vAlign w:val="center"/>
          </w:tcPr>
          <w:p w14:paraId="1327FBB4"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44" w:type="dxa"/>
            <w:tcBorders>
              <w:top w:val="single" w:sz="4" w:space="0" w:color="auto"/>
              <w:left w:val="single" w:sz="6" w:space="0" w:color="auto"/>
              <w:bottom w:val="single" w:sz="4" w:space="0" w:color="auto"/>
            </w:tcBorders>
            <w:vAlign w:val="center"/>
          </w:tcPr>
          <w:p w14:paraId="7FEFE47B"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311D3673"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48BEA5AE"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71" w:type="dxa"/>
            <w:tcBorders>
              <w:top w:val="single" w:sz="4" w:space="0" w:color="auto"/>
              <w:left w:val="single" w:sz="6" w:space="0" w:color="auto"/>
              <w:bottom w:val="single" w:sz="4" w:space="0" w:color="auto"/>
            </w:tcBorders>
            <w:vAlign w:val="center"/>
          </w:tcPr>
          <w:p w14:paraId="54E6DE20"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338" w:type="dxa"/>
            <w:tcBorders>
              <w:top w:val="single" w:sz="4" w:space="0" w:color="auto"/>
              <w:left w:val="single" w:sz="6" w:space="0" w:color="auto"/>
              <w:bottom w:val="single" w:sz="4" w:space="0" w:color="auto"/>
            </w:tcBorders>
            <w:vAlign w:val="center"/>
          </w:tcPr>
          <w:p w14:paraId="37E44A44"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4C01E7F9"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002D0A10"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5AE7A9AE"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046555F4"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3E9F160E"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781DFB90"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3148B368"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4D176C6E"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16A79506"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360CD196"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24D12922"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0723B554"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4" w:type="dxa"/>
            <w:tcBorders>
              <w:top w:val="single" w:sz="4" w:space="0" w:color="auto"/>
              <w:left w:val="single" w:sz="6" w:space="0" w:color="auto"/>
              <w:bottom w:val="single" w:sz="4" w:space="0" w:color="auto"/>
            </w:tcBorders>
            <w:vAlign w:val="center"/>
          </w:tcPr>
          <w:p w14:paraId="7FEFFEED"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283" w:type="dxa"/>
            <w:tcBorders>
              <w:top w:val="single" w:sz="4" w:space="0" w:color="auto"/>
              <w:left w:val="single" w:sz="6" w:space="0" w:color="auto"/>
              <w:bottom w:val="single" w:sz="4" w:space="0" w:color="auto"/>
            </w:tcBorders>
            <w:vAlign w:val="center"/>
          </w:tcPr>
          <w:p w14:paraId="3513B8C5" w14:textId="77777777" w:rsidR="00221578" w:rsidRPr="00B12776" w:rsidRDefault="00221578" w:rsidP="0028645B">
            <w:pPr>
              <w:spacing w:after="0" w:line="240" w:lineRule="auto"/>
              <w:rPr>
                <w:rFonts w:ascii="Arial" w:eastAsia="Times New Roman" w:hAnsi="Arial" w:cs="Arial"/>
                <w:b/>
                <w:color w:val="4F81BD"/>
                <w:szCs w:val="24"/>
                <w:lang w:eastAsia="pl-PL"/>
              </w:rPr>
            </w:pPr>
          </w:p>
        </w:tc>
        <w:tc>
          <w:tcPr>
            <w:tcW w:w="425" w:type="dxa"/>
            <w:tcBorders>
              <w:top w:val="single" w:sz="4" w:space="0" w:color="auto"/>
              <w:left w:val="single" w:sz="6" w:space="0" w:color="auto"/>
              <w:bottom w:val="single" w:sz="4" w:space="0" w:color="auto"/>
              <w:right w:val="single" w:sz="4" w:space="0" w:color="auto"/>
            </w:tcBorders>
            <w:vAlign w:val="center"/>
          </w:tcPr>
          <w:p w14:paraId="50A41BFB" w14:textId="77777777" w:rsidR="00221578" w:rsidRPr="00B12776" w:rsidRDefault="00221578" w:rsidP="0028645B">
            <w:pPr>
              <w:spacing w:after="0" w:line="240" w:lineRule="auto"/>
              <w:rPr>
                <w:rFonts w:ascii="Arial" w:eastAsia="Times New Roman" w:hAnsi="Arial" w:cs="Arial"/>
                <w:b/>
                <w:color w:val="4F81BD"/>
                <w:szCs w:val="24"/>
                <w:lang w:eastAsia="pl-PL"/>
              </w:rPr>
            </w:pPr>
          </w:p>
        </w:tc>
      </w:tr>
    </w:tbl>
    <w:p w14:paraId="1998718D" w14:textId="77777777" w:rsidR="00221578" w:rsidRPr="00B12776" w:rsidRDefault="00221578" w:rsidP="00221578">
      <w:pPr>
        <w:spacing w:after="0" w:line="240" w:lineRule="auto"/>
        <w:rPr>
          <w:rFonts w:ascii="Times New Roman" w:eastAsia="Times New Roman" w:hAnsi="Times New Roman"/>
          <w:sz w:val="24"/>
          <w:szCs w:val="24"/>
          <w:lang w:eastAsia="pl-PL"/>
        </w:rPr>
      </w:pPr>
    </w:p>
    <w:p w14:paraId="0848E66C" w14:textId="77777777" w:rsidR="00221578" w:rsidRPr="00B12776" w:rsidRDefault="00221578" w:rsidP="00221578">
      <w:pPr>
        <w:keepNext/>
        <w:spacing w:after="60" w:line="240" w:lineRule="auto"/>
        <w:outlineLvl w:val="2"/>
        <w:rPr>
          <w:rFonts w:ascii="Times New Roman" w:eastAsia="Times New Roman" w:hAnsi="Times New Roman"/>
          <w:sz w:val="24"/>
          <w:szCs w:val="24"/>
          <w:lang w:eastAsia="pl-PL"/>
        </w:rPr>
      </w:pPr>
    </w:p>
    <w:p w14:paraId="6FBC798D" w14:textId="77777777" w:rsidR="00221578" w:rsidRPr="00B12776" w:rsidRDefault="00221578" w:rsidP="00221578">
      <w:pPr>
        <w:spacing w:after="0" w:line="240" w:lineRule="auto"/>
        <w:rPr>
          <w:rFonts w:ascii="Times New Roman" w:eastAsia="Times New Roman" w:hAnsi="Times New Roman"/>
          <w:sz w:val="24"/>
          <w:szCs w:val="24"/>
          <w:lang w:eastAsia="pl-PL"/>
        </w:rPr>
      </w:pPr>
    </w:p>
    <w:p w14:paraId="2C8FF888" w14:textId="77777777" w:rsidR="00221578" w:rsidRPr="00B12776" w:rsidRDefault="00221578" w:rsidP="00221578">
      <w:pPr>
        <w:keepNext/>
        <w:spacing w:after="60" w:line="240" w:lineRule="auto"/>
        <w:outlineLvl w:val="2"/>
        <w:rPr>
          <w:rFonts w:ascii="Arial" w:eastAsia="Times New Roman" w:hAnsi="Arial" w:cs="Arial"/>
          <w:b/>
          <w:bCs/>
          <w:lang w:eastAsia="pl-PL"/>
        </w:rPr>
      </w:pPr>
      <w:r w:rsidRPr="00B12776">
        <w:rPr>
          <w:rFonts w:ascii="Arial" w:eastAsia="Times New Roman" w:hAnsi="Arial" w:cs="Arial"/>
          <w:b/>
          <w:bCs/>
          <w:lang w:eastAsia="pl-PL"/>
        </w:rPr>
        <w:t>Część 4</w:t>
      </w:r>
    </w:p>
    <w:tbl>
      <w:tblPr>
        <w:tblW w:w="10206"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21578" w:rsidRPr="00B12776" w14:paraId="30189715" w14:textId="77777777" w:rsidTr="0028645B">
        <w:tc>
          <w:tcPr>
            <w:tcW w:w="10206" w:type="dxa"/>
          </w:tcPr>
          <w:p w14:paraId="2A3E38DF" w14:textId="77777777" w:rsidR="00221578" w:rsidRPr="00B12776" w:rsidRDefault="00221578" w:rsidP="0028645B">
            <w:pPr>
              <w:spacing w:after="0" w:line="360" w:lineRule="auto"/>
              <w:rPr>
                <w:rFonts w:ascii="Arial" w:eastAsia="Times New Roman" w:hAnsi="Arial" w:cs="Arial"/>
                <w:szCs w:val="24"/>
                <w:lang w:eastAsia="pl-PL"/>
              </w:rPr>
            </w:pPr>
            <w:r w:rsidRPr="00B12776">
              <w:rPr>
                <w:rFonts w:ascii="Arial" w:eastAsia="Times New Roman" w:hAnsi="Arial" w:cs="Arial"/>
                <w:b/>
                <w:szCs w:val="24"/>
                <w:lang w:eastAsia="pl-PL"/>
              </w:rPr>
              <w:t>Oświadczam, że:</w:t>
            </w:r>
          </w:p>
        </w:tc>
      </w:tr>
      <w:tr w:rsidR="00221578" w:rsidRPr="00B12776" w14:paraId="137F0F10" w14:textId="77777777" w:rsidTr="0028645B">
        <w:tc>
          <w:tcPr>
            <w:tcW w:w="10206" w:type="dxa"/>
          </w:tcPr>
          <w:p w14:paraId="3A68D2D3" w14:textId="77777777" w:rsidR="00221578" w:rsidRPr="00B12776" w:rsidRDefault="00221578" w:rsidP="00221578">
            <w:pPr>
              <w:spacing w:after="0" w:line="240" w:lineRule="auto"/>
              <w:rPr>
                <w:rFonts w:ascii="Arial" w:eastAsia="Times New Roman" w:hAnsi="Arial" w:cs="Arial"/>
                <w:szCs w:val="24"/>
                <w:lang w:eastAsia="pl-PL"/>
              </w:rPr>
            </w:pPr>
            <w:r>
              <w:rPr>
                <w:rFonts w:ascii="Arial" w:eastAsia="Times New Roman" w:hAnsi="Arial" w:cs="Arial"/>
                <w:szCs w:val="24"/>
                <w:lang w:eastAsia="pl-PL"/>
              </w:rPr>
              <w:t xml:space="preserve">1. </w:t>
            </w:r>
            <w:r w:rsidRPr="00B12776">
              <w:rPr>
                <w:rFonts w:ascii="Arial" w:eastAsia="Times New Roman" w:hAnsi="Arial" w:cs="Arial"/>
                <w:szCs w:val="24"/>
                <w:lang w:eastAsia="pl-PL"/>
              </w:rPr>
              <w:t>Odbyłem(-am) podróż przedstawioną w formularzu*.</w:t>
            </w:r>
          </w:p>
          <w:p w14:paraId="626CCC74" w14:textId="6B013EF6" w:rsidR="00221578" w:rsidRPr="00221578" w:rsidRDefault="00221578" w:rsidP="00221578">
            <w:pPr>
              <w:pStyle w:val="Akapitzlist"/>
              <w:numPr>
                <w:ilvl w:val="0"/>
                <w:numId w:val="12"/>
              </w:numPr>
              <w:spacing w:after="0" w:line="240" w:lineRule="auto"/>
              <w:rPr>
                <w:rFonts w:ascii="Arial" w:eastAsia="Times New Roman" w:hAnsi="Arial" w:cs="Arial"/>
                <w:b/>
                <w:szCs w:val="24"/>
                <w:lang w:eastAsia="pl-PL"/>
              </w:rPr>
            </w:pPr>
            <w:r w:rsidRPr="00221578">
              <w:rPr>
                <w:rFonts w:ascii="Arial" w:eastAsia="Times New Roman" w:hAnsi="Arial" w:cs="Arial"/>
                <w:szCs w:val="24"/>
                <w:lang w:eastAsia="pl-PL"/>
              </w:rPr>
              <w:t>Wszystkie wykazane wydatki zostały poniesione w związku z udziałem: w posiedzeniu</w:t>
            </w:r>
            <w:r>
              <w:rPr>
                <w:rFonts w:ascii="Arial" w:eastAsia="Times New Roman" w:hAnsi="Arial" w:cs="Arial"/>
                <w:szCs w:val="24"/>
                <w:lang w:eastAsia="pl-PL"/>
              </w:rPr>
              <w:t>/spotkaniu związanym z</w:t>
            </w:r>
            <w:r w:rsidRPr="00221578">
              <w:rPr>
                <w:rFonts w:ascii="Times New Roman" w:eastAsia="Times New Roman" w:hAnsi="Times New Roman"/>
                <w:sz w:val="24"/>
                <w:szCs w:val="24"/>
                <w:lang w:eastAsia="pl-PL"/>
              </w:rPr>
              <w:t xml:space="preserve"> </w:t>
            </w:r>
            <w:r w:rsidRPr="00221578">
              <w:rPr>
                <w:rFonts w:ascii="Arial" w:eastAsia="Times New Roman" w:hAnsi="Arial" w:cs="Arial"/>
                <w:lang w:eastAsia="pl-PL"/>
              </w:rPr>
              <w:t>pracami</w:t>
            </w:r>
            <w:r>
              <w:rPr>
                <w:rFonts w:ascii="Times New Roman" w:eastAsia="Times New Roman" w:hAnsi="Times New Roman"/>
                <w:sz w:val="24"/>
                <w:szCs w:val="24"/>
                <w:lang w:eastAsia="pl-PL"/>
              </w:rPr>
              <w:t xml:space="preserve"> </w:t>
            </w:r>
            <w:r w:rsidRPr="00221578">
              <w:rPr>
                <w:rFonts w:ascii="Arial" w:eastAsia="Times New Roman" w:hAnsi="Arial" w:cs="Arial"/>
                <w:szCs w:val="24"/>
                <w:lang w:eastAsia="pl-PL"/>
              </w:rPr>
              <w:t>Podkomitet</w:t>
            </w:r>
            <w:r>
              <w:rPr>
                <w:rFonts w:ascii="Arial" w:eastAsia="Times New Roman" w:hAnsi="Arial" w:cs="Arial"/>
                <w:szCs w:val="24"/>
                <w:lang w:eastAsia="pl-PL"/>
              </w:rPr>
              <w:t>u</w:t>
            </w:r>
            <w:r w:rsidRPr="00221578">
              <w:rPr>
                <w:rFonts w:ascii="Arial" w:eastAsia="Times New Roman" w:hAnsi="Arial" w:cs="Arial"/>
                <w:szCs w:val="24"/>
                <w:lang w:eastAsia="pl-PL"/>
              </w:rPr>
              <w:t xml:space="preserve"> (grupy roboczej) ds. Wielkopolski Wschodniej</w:t>
            </w:r>
            <w:r>
              <w:rPr>
                <w:rFonts w:ascii="Arial" w:eastAsia="Times New Roman" w:hAnsi="Arial" w:cs="Arial"/>
                <w:szCs w:val="24"/>
                <w:lang w:eastAsia="pl-PL"/>
              </w:rPr>
              <w:t>*</w:t>
            </w:r>
          </w:p>
          <w:p w14:paraId="02EC7C40" w14:textId="77777777" w:rsidR="00221578" w:rsidRPr="00221578" w:rsidRDefault="00221578" w:rsidP="00221578">
            <w:pPr>
              <w:pStyle w:val="Akapitzlist"/>
              <w:numPr>
                <w:ilvl w:val="0"/>
                <w:numId w:val="12"/>
              </w:numPr>
              <w:spacing w:after="0" w:line="240" w:lineRule="auto"/>
              <w:rPr>
                <w:rFonts w:ascii="Arial" w:eastAsia="Times New Roman" w:hAnsi="Arial" w:cs="Arial"/>
                <w:b/>
                <w:szCs w:val="24"/>
                <w:lang w:eastAsia="pl-PL"/>
              </w:rPr>
            </w:pPr>
            <w:r w:rsidRPr="00221578">
              <w:rPr>
                <w:rFonts w:ascii="Arial" w:eastAsia="Times New Roman" w:hAnsi="Arial" w:cs="Arial"/>
                <w:szCs w:val="24"/>
                <w:lang w:eastAsia="pl-PL"/>
              </w:rPr>
              <w:t>Wszystkie wydatki spełniają wymagania stawiane w Instrukcji załączonej do formularza.</w:t>
            </w:r>
          </w:p>
          <w:p w14:paraId="45674B43" w14:textId="77777777" w:rsidR="00221578" w:rsidRPr="00B12776" w:rsidRDefault="00221578" w:rsidP="00221578">
            <w:pPr>
              <w:numPr>
                <w:ilvl w:val="0"/>
                <w:numId w:val="12"/>
              </w:numPr>
              <w:tabs>
                <w:tab w:val="num" w:pos="567"/>
              </w:tabs>
              <w:spacing w:after="0" w:line="240" w:lineRule="auto"/>
              <w:rPr>
                <w:rFonts w:ascii="Arial" w:eastAsia="Times New Roman" w:hAnsi="Arial" w:cs="Arial"/>
                <w:b/>
                <w:szCs w:val="24"/>
                <w:lang w:eastAsia="pl-PL"/>
              </w:rPr>
            </w:pPr>
            <w:r w:rsidRPr="00B12776">
              <w:rPr>
                <w:rFonts w:ascii="Arial" w:eastAsia="Times New Roman" w:hAnsi="Arial" w:cs="Arial"/>
                <w:szCs w:val="24"/>
                <w:lang w:eastAsia="pl-PL"/>
              </w:rPr>
              <w:t>Załączam .............. dowodów do formularza (wpisać liczbę załączników). W przypadku rachunków/faktur należy załączyć potwierdzenie dokonania zapłaty.</w:t>
            </w:r>
          </w:p>
          <w:p w14:paraId="26BF2309" w14:textId="77777777" w:rsidR="00221578" w:rsidRPr="00B12776" w:rsidRDefault="00221578" w:rsidP="00221578">
            <w:pPr>
              <w:numPr>
                <w:ilvl w:val="0"/>
                <w:numId w:val="12"/>
              </w:numPr>
              <w:tabs>
                <w:tab w:val="num" w:pos="567"/>
              </w:tabs>
              <w:spacing w:after="0" w:line="240" w:lineRule="auto"/>
              <w:rPr>
                <w:rFonts w:ascii="Arial" w:eastAsia="Times New Roman" w:hAnsi="Arial" w:cs="Arial"/>
                <w:b/>
                <w:szCs w:val="24"/>
                <w:lang w:eastAsia="pl-PL"/>
              </w:rPr>
            </w:pPr>
            <w:r w:rsidRPr="00B12776">
              <w:rPr>
                <w:rFonts w:ascii="Arial" w:eastAsia="Times New Roman" w:hAnsi="Arial" w:cs="Arial"/>
                <w:szCs w:val="24"/>
                <w:lang w:eastAsia="pl-PL"/>
              </w:rPr>
              <w:t>Posiadam ważne prawo jazdy i polisę ubezpieczenia OC dla pojazdu, którego użyto podczas opisanej podróży* (dotyczy tylko przypadku używania własnego środka transportu).</w:t>
            </w:r>
          </w:p>
          <w:p w14:paraId="0DAFC4A6" w14:textId="77777777" w:rsidR="00221578" w:rsidRPr="00B12776" w:rsidRDefault="00221578" w:rsidP="0028645B">
            <w:pPr>
              <w:spacing w:after="0" w:line="240" w:lineRule="auto"/>
              <w:ind w:left="360"/>
              <w:rPr>
                <w:rFonts w:ascii="Arial" w:eastAsia="Times New Roman" w:hAnsi="Arial" w:cs="Arial"/>
                <w:szCs w:val="24"/>
                <w:lang w:eastAsia="pl-PL"/>
              </w:rPr>
            </w:pPr>
            <w:r w:rsidRPr="00B12776">
              <w:rPr>
                <w:rFonts w:ascii="Arial" w:eastAsia="Times New Roman" w:hAnsi="Arial" w:cs="Arial"/>
                <w:szCs w:val="24"/>
                <w:lang w:eastAsia="pl-PL"/>
              </w:rPr>
              <w:t xml:space="preserve">Numer rejestracyjny użytego pojazdu: ........................... pojemność silnika:................... </w:t>
            </w:r>
            <w:r w:rsidRPr="00B12776">
              <w:rPr>
                <w:rFonts w:ascii="Arial" w:eastAsia="Times New Roman" w:hAnsi="Arial" w:cs="Arial"/>
                <w:lang w:eastAsia="pl-PL"/>
              </w:rPr>
              <w:t>cm</w:t>
            </w:r>
            <w:r w:rsidRPr="00B12776">
              <w:rPr>
                <w:rFonts w:ascii="Arial" w:eastAsia="Times New Roman" w:hAnsi="Arial" w:cs="Arial"/>
                <w:vertAlign w:val="superscript"/>
                <w:lang w:eastAsia="pl-PL"/>
              </w:rPr>
              <w:t xml:space="preserve">3. </w:t>
            </w:r>
            <w:r w:rsidRPr="00B12776">
              <w:rPr>
                <w:rFonts w:ascii="Arial" w:eastAsia="Times New Roman" w:hAnsi="Arial" w:cs="Arial"/>
                <w:szCs w:val="24"/>
                <w:lang w:eastAsia="pl-PL"/>
              </w:rPr>
              <w:t xml:space="preserve"> </w:t>
            </w:r>
          </w:p>
          <w:p w14:paraId="2B17C682" w14:textId="77777777" w:rsidR="00221578" w:rsidRPr="00B12776" w:rsidRDefault="00221578" w:rsidP="00221578">
            <w:pPr>
              <w:numPr>
                <w:ilvl w:val="0"/>
                <w:numId w:val="12"/>
              </w:num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Nie otrzymałem(-am) zwrotu kosztów podróży z instytucji delegującej, ani z innych źródeł.</w:t>
            </w:r>
          </w:p>
          <w:p w14:paraId="4A273787" w14:textId="77777777" w:rsidR="00221578" w:rsidRPr="00B12776" w:rsidRDefault="00221578" w:rsidP="0028645B">
            <w:pPr>
              <w:spacing w:after="0" w:line="240" w:lineRule="auto"/>
              <w:rPr>
                <w:rFonts w:ascii="Arial" w:eastAsia="Times New Roman" w:hAnsi="Arial" w:cs="Arial"/>
                <w:szCs w:val="24"/>
                <w:lang w:eastAsia="pl-PL"/>
              </w:rPr>
            </w:pPr>
          </w:p>
          <w:p w14:paraId="5D8A08C3" w14:textId="77777777" w:rsidR="00221578" w:rsidRPr="00B12776" w:rsidRDefault="00221578" w:rsidP="0028645B">
            <w:pPr>
              <w:spacing w:after="0" w:line="240" w:lineRule="auto"/>
              <w:ind w:firstLine="360"/>
              <w:rPr>
                <w:rFonts w:ascii="Arial" w:eastAsia="Times New Roman" w:hAnsi="Arial" w:cs="Arial"/>
                <w:sz w:val="18"/>
                <w:szCs w:val="18"/>
                <w:lang w:eastAsia="pl-PL"/>
              </w:rPr>
            </w:pPr>
            <w:r w:rsidRPr="00B12776">
              <w:rPr>
                <w:rFonts w:ascii="Arial" w:eastAsia="Times New Roman" w:hAnsi="Arial" w:cs="Arial"/>
                <w:sz w:val="18"/>
                <w:szCs w:val="18"/>
                <w:lang w:eastAsia="pl-PL"/>
              </w:rPr>
              <w:t>* Niepotrzebne skreślić</w:t>
            </w:r>
          </w:p>
        </w:tc>
      </w:tr>
    </w:tbl>
    <w:p w14:paraId="0C7193B6" w14:textId="77777777" w:rsidR="00221578" w:rsidRPr="00B12776" w:rsidRDefault="00221578" w:rsidP="00221578">
      <w:pPr>
        <w:spacing w:after="0" w:line="240" w:lineRule="auto"/>
        <w:rPr>
          <w:rFonts w:ascii="Arial" w:eastAsia="Times New Roman" w:hAnsi="Arial" w:cs="Arial"/>
          <w:szCs w:val="24"/>
          <w:lang w:eastAsia="pl-PL"/>
        </w:rPr>
      </w:pPr>
    </w:p>
    <w:p w14:paraId="7C3C57BF" w14:textId="77777777" w:rsidR="00221578" w:rsidRPr="00B12776" w:rsidRDefault="00221578" w:rsidP="00221578">
      <w:pPr>
        <w:spacing w:after="0" w:line="240" w:lineRule="auto"/>
        <w:rPr>
          <w:rFonts w:ascii="Arial" w:eastAsia="Times New Roman" w:hAnsi="Arial" w:cs="Arial"/>
          <w:szCs w:val="24"/>
          <w:lang w:eastAsia="pl-PL"/>
        </w:rPr>
      </w:pPr>
    </w:p>
    <w:p w14:paraId="31FF4827" w14:textId="77777777" w:rsidR="00221578" w:rsidRPr="00B12776" w:rsidRDefault="00221578" w:rsidP="00221578">
      <w:p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Data ...................................... Czytelny podpis ..........................................................................</w:t>
      </w:r>
    </w:p>
    <w:p w14:paraId="297FCD1F" w14:textId="77777777" w:rsidR="00221578" w:rsidRPr="00B12776" w:rsidRDefault="00221578" w:rsidP="00221578">
      <w:pPr>
        <w:spacing w:after="0" w:line="240" w:lineRule="auto"/>
        <w:rPr>
          <w:rFonts w:ascii="Arial" w:eastAsia="Times New Roman" w:hAnsi="Arial" w:cs="Arial"/>
          <w:szCs w:val="24"/>
          <w:lang w:eastAsia="pl-PL"/>
        </w:rPr>
      </w:pPr>
    </w:p>
    <w:p w14:paraId="26ECE6A5" w14:textId="77777777" w:rsidR="00221578" w:rsidRPr="00B12776" w:rsidRDefault="00221578" w:rsidP="00221578">
      <w:pPr>
        <w:spacing w:after="0" w:line="240" w:lineRule="auto"/>
        <w:rPr>
          <w:rFonts w:ascii="Arial" w:eastAsia="Times New Roman" w:hAnsi="Arial" w:cs="Arial"/>
          <w:szCs w:val="24"/>
          <w:lang w:eastAsia="pl-PL"/>
        </w:rPr>
      </w:pPr>
    </w:p>
    <w:p w14:paraId="69590D3F" w14:textId="77777777" w:rsidR="00221578" w:rsidRDefault="00221578" w:rsidP="00221578">
      <w:pPr>
        <w:spacing w:after="0" w:line="240" w:lineRule="auto"/>
        <w:rPr>
          <w:rFonts w:ascii="Arial" w:eastAsia="Times New Roman" w:hAnsi="Arial" w:cs="Arial"/>
          <w:szCs w:val="24"/>
          <w:lang w:eastAsia="pl-PL"/>
        </w:rPr>
      </w:pPr>
      <w:r w:rsidRPr="00B12776">
        <w:rPr>
          <w:rFonts w:ascii="Arial" w:eastAsia="Times New Roman" w:hAnsi="Arial" w:cs="Arial"/>
          <w:szCs w:val="24"/>
          <w:lang w:eastAsia="pl-PL"/>
        </w:rPr>
        <w:t xml:space="preserve">Adnotacje urzędowe </w:t>
      </w:r>
      <w:r>
        <w:rPr>
          <w:rFonts w:ascii="Arial" w:eastAsia="Times New Roman" w:hAnsi="Arial" w:cs="Arial"/>
          <w:szCs w:val="24"/>
          <w:lang w:eastAsia="pl-PL"/>
        </w:rPr>
        <w:t>(wypełnia Instytucja Pośrednicząca FEW</w:t>
      </w:r>
      <w:r w:rsidRPr="00B12776">
        <w:rPr>
          <w:rFonts w:ascii="Arial" w:eastAsia="Times New Roman" w:hAnsi="Arial" w:cs="Arial"/>
          <w:szCs w:val="24"/>
          <w:lang w:eastAsia="pl-PL"/>
        </w:rPr>
        <w:t>):</w:t>
      </w:r>
    </w:p>
    <w:p w14:paraId="185E2AC4" w14:textId="77777777" w:rsidR="00221578" w:rsidRPr="00B12776" w:rsidRDefault="00221578" w:rsidP="00221578">
      <w:pPr>
        <w:spacing w:after="0" w:line="240" w:lineRule="auto"/>
        <w:rPr>
          <w:rFonts w:ascii="Arial" w:eastAsia="Times New Roman" w:hAnsi="Arial" w:cs="Arial"/>
          <w:szCs w:val="24"/>
          <w:lang w:eastAsia="pl-P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6"/>
      </w:tblGrid>
      <w:tr w:rsidR="00221578" w:rsidRPr="00B12776" w14:paraId="0BD63EE3" w14:textId="77777777" w:rsidTr="0028645B">
        <w:trPr>
          <w:trHeight w:val="3609"/>
        </w:trPr>
        <w:tc>
          <w:tcPr>
            <w:tcW w:w="10206" w:type="dxa"/>
            <w:shd w:val="pct10" w:color="auto" w:fill="auto"/>
          </w:tcPr>
          <w:p w14:paraId="6F9B64DC" w14:textId="77777777" w:rsidR="00221578" w:rsidRPr="00B12776" w:rsidRDefault="00221578" w:rsidP="0028645B">
            <w:pPr>
              <w:spacing w:after="0" w:line="48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Sprawdzono pod względem merytorycznym:</w:t>
            </w:r>
          </w:p>
          <w:p w14:paraId="37794CF3" w14:textId="77777777" w:rsidR="00221578" w:rsidRPr="00B12776" w:rsidRDefault="00221578" w:rsidP="0028645B">
            <w:pPr>
              <w:spacing w:after="0" w:line="60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Kwota wnioskowana: ................................................................................................................................................</w:t>
            </w:r>
          </w:p>
          <w:p w14:paraId="4389D806" w14:textId="3AFF9555" w:rsidR="00221578" w:rsidRPr="00B12776" w:rsidRDefault="00221578" w:rsidP="0028645B">
            <w:pPr>
              <w:spacing w:after="0" w:line="60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Sporządził:</w:t>
            </w:r>
            <w:r w:rsidRPr="00B12776">
              <w:rPr>
                <w:rFonts w:ascii="Arial" w:eastAsia="Times New Roman" w:hAnsi="Arial" w:cs="Arial"/>
                <w:b/>
                <w:sz w:val="20"/>
                <w:szCs w:val="20"/>
                <w:lang w:eastAsia="pl-PL"/>
              </w:rPr>
              <w:t xml:space="preserve"> </w:t>
            </w:r>
            <w:r>
              <w:rPr>
                <w:rFonts w:ascii="Arial" w:eastAsia="Times New Roman" w:hAnsi="Arial" w:cs="Arial"/>
                <w:sz w:val="20"/>
                <w:szCs w:val="20"/>
                <w:lang w:eastAsia="pl-PL"/>
              </w:rPr>
              <w:t>S</w:t>
            </w:r>
            <w:r w:rsidRPr="00B12776">
              <w:rPr>
                <w:rFonts w:ascii="Arial" w:eastAsia="Times New Roman" w:hAnsi="Arial" w:cs="Arial"/>
                <w:sz w:val="20"/>
                <w:szCs w:val="20"/>
                <w:lang w:eastAsia="pl-PL"/>
              </w:rPr>
              <w:t xml:space="preserve">ekretariat </w:t>
            </w:r>
            <w:r>
              <w:rPr>
                <w:rFonts w:ascii="Arial" w:eastAsia="Times New Roman" w:hAnsi="Arial" w:cs="Arial"/>
                <w:sz w:val="20"/>
                <w:szCs w:val="20"/>
                <w:lang w:eastAsia="pl-PL"/>
              </w:rPr>
              <w:t>Podkomitetu ds. Wielkopolski Wschodniej</w:t>
            </w:r>
            <w:r w:rsidRPr="00B12776">
              <w:rPr>
                <w:rFonts w:ascii="Arial" w:eastAsia="Times New Roman" w:hAnsi="Arial" w:cs="Arial"/>
                <w:sz w:val="20"/>
                <w:szCs w:val="20"/>
                <w:lang w:eastAsia="pl-PL"/>
              </w:rPr>
              <w:t xml:space="preserve"> /data i podpis/ ………............................</w:t>
            </w:r>
            <w:r>
              <w:rPr>
                <w:rFonts w:ascii="Arial" w:eastAsia="Times New Roman" w:hAnsi="Arial" w:cs="Arial"/>
                <w:sz w:val="20"/>
                <w:szCs w:val="20"/>
                <w:lang w:eastAsia="pl-PL"/>
              </w:rPr>
              <w:t>.</w:t>
            </w:r>
            <w:r w:rsidRPr="00B12776">
              <w:rPr>
                <w:rFonts w:ascii="Arial" w:eastAsia="Times New Roman" w:hAnsi="Arial" w:cs="Arial"/>
                <w:sz w:val="20"/>
                <w:szCs w:val="20"/>
                <w:lang w:eastAsia="pl-PL"/>
              </w:rPr>
              <w:t>..........</w:t>
            </w:r>
          </w:p>
          <w:p w14:paraId="1A313E8A" w14:textId="77777777" w:rsidR="00221578" w:rsidRPr="00B12776" w:rsidRDefault="00221578" w:rsidP="0028645B">
            <w:pPr>
              <w:spacing w:after="0" w:line="48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 xml:space="preserve">Kwota wydatków kwalifikowalnych/do refundacji: ..................................................................................................... </w:t>
            </w:r>
          </w:p>
          <w:p w14:paraId="6E38FE3C" w14:textId="77777777" w:rsidR="00221578" w:rsidRPr="00B12776" w:rsidRDefault="00221578" w:rsidP="0028645B">
            <w:pPr>
              <w:spacing w:after="0" w:line="36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Sprawdził:</w:t>
            </w:r>
          </w:p>
          <w:p w14:paraId="1B7E364A" w14:textId="700E4C5F" w:rsidR="00221578" w:rsidRPr="00B12776" w:rsidRDefault="00221578" w:rsidP="0028645B">
            <w:pPr>
              <w:spacing w:after="0" w:line="720" w:lineRule="auto"/>
              <w:rPr>
                <w:rFonts w:ascii="Arial" w:eastAsia="Times New Roman" w:hAnsi="Arial" w:cs="Arial"/>
                <w:sz w:val="20"/>
                <w:szCs w:val="20"/>
                <w:lang w:eastAsia="pl-PL"/>
              </w:rPr>
            </w:pPr>
            <w:r>
              <w:rPr>
                <w:rFonts w:ascii="Arial" w:eastAsia="Times New Roman" w:hAnsi="Arial" w:cs="Arial"/>
                <w:sz w:val="20"/>
                <w:szCs w:val="20"/>
                <w:lang w:eastAsia="pl-PL"/>
              </w:rPr>
              <w:t>Stanowisko ds. pomocy technicznej/ds. księgowych</w:t>
            </w:r>
            <w:r w:rsidRPr="00B12776">
              <w:rPr>
                <w:rFonts w:ascii="Arial" w:eastAsia="Times New Roman" w:hAnsi="Arial" w:cs="Arial"/>
                <w:sz w:val="20"/>
                <w:szCs w:val="20"/>
                <w:lang w:eastAsia="pl-PL"/>
              </w:rPr>
              <w:t xml:space="preserve"> /data i podpis/……………......................................................</w:t>
            </w:r>
          </w:p>
          <w:p w14:paraId="53F57D56" w14:textId="46718A41" w:rsidR="00221578" w:rsidRPr="00B12776" w:rsidRDefault="00221578" w:rsidP="0028645B">
            <w:pPr>
              <w:spacing w:after="0" w:line="240" w:lineRule="auto"/>
              <w:rPr>
                <w:rFonts w:ascii="Arial" w:eastAsia="Times New Roman" w:hAnsi="Arial" w:cs="Arial"/>
                <w:sz w:val="20"/>
                <w:szCs w:val="20"/>
                <w:lang w:eastAsia="pl-PL"/>
              </w:rPr>
            </w:pPr>
            <w:r w:rsidRPr="00B12776">
              <w:rPr>
                <w:rFonts w:ascii="Arial" w:eastAsia="Times New Roman" w:hAnsi="Arial" w:cs="Arial"/>
                <w:sz w:val="20"/>
                <w:szCs w:val="20"/>
                <w:lang w:eastAsia="pl-PL"/>
              </w:rPr>
              <w:t>Zatwierdził:</w:t>
            </w:r>
            <w:r w:rsidRPr="00B12776">
              <w:rPr>
                <w:rFonts w:ascii="Times New Roman" w:eastAsia="Times New Roman" w:hAnsi="Times New Roman"/>
                <w:sz w:val="24"/>
                <w:szCs w:val="24"/>
                <w:lang w:eastAsia="pl-PL"/>
              </w:rPr>
              <w:t xml:space="preserve"> </w:t>
            </w:r>
            <w:r>
              <w:rPr>
                <w:rFonts w:ascii="Arial" w:eastAsia="Times New Roman" w:hAnsi="Arial" w:cs="Arial"/>
                <w:sz w:val="20"/>
                <w:szCs w:val="20"/>
                <w:lang w:eastAsia="pl-PL"/>
              </w:rPr>
              <w:t>Zarząd Spółki/ Koordynator ds. pomocy technicznej</w:t>
            </w:r>
            <w:r w:rsidRPr="00B12776">
              <w:rPr>
                <w:rFonts w:ascii="Arial" w:eastAsia="Times New Roman" w:hAnsi="Arial" w:cs="Arial"/>
                <w:sz w:val="20"/>
                <w:szCs w:val="20"/>
                <w:lang w:eastAsia="pl-PL"/>
              </w:rPr>
              <w:t xml:space="preserve"> /data i podpis/ </w:t>
            </w:r>
            <w:r>
              <w:rPr>
                <w:rFonts w:ascii="Arial" w:eastAsia="Times New Roman" w:hAnsi="Arial" w:cs="Arial"/>
                <w:sz w:val="20"/>
                <w:szCs w:val="20"/>
                <w:lang w:eastAsia="pl-PL"/>
              </w:rPr>
              <w:t>…</w:t>
            </w:r>
            <w:r w:rsidRPr="00B12776">
              <w:rPr>
                <w:rFonts w:ascii="Arial" w:eastAsia="Times New Roman" w:hAnsi="Arial" w:cs="Arial"/>
                <w:sz w:val="20"/>
                <w:szCs w:val="20"/>
                <w:lang w:eastAsia="pl-PL"/>
              </w:rPr>
              <w:t>…………………........................</w:t>
            </w:r>
          </w:p>
        </w:tc>
      </w:tr>
    </w:tbl>
    <w:p w14:paraId="35373A7F" w14:textId="77777777" w:rsidR="00221578" w:rsidRPr="00B12776" w:rsidRDefault="00221578" w:rsidP="00221578">
      <w:pPr>
        <w:spacing w:after="0" w:line="240" w:lineRule="auto"/>
        <w:rPr>
          <w:rFonts w:ascii="Arial" w:eastAsia="Times New Roman" w:hAnsi="Arial" w:cs="Arial"/>
          <w:szCs w:val="24"/>
          <w:lang w:eastAsia="pl-PL"/>
        </w:rPr>
      </w:pPr>
    </w:p>
    <w:p w14:paraId="22CBDE2C" w14:textId="77777777" w:rsidR="00221578" w:rsidRPr="00B12776" w:rsidRDefault="00221578" w:rsidP="00221578">
      <w:pPr>
        <w:spacing w:after="0" w:line="240" w:lineRule="auto"/>
        <w:rPr>
          <w:rFonts w:ascii="Arial" w:eastAsia="Times New Roman" w:hAnsi="Arial" w:cs="Arial"/>
          <w:sz w:val="18"/>
          <w:szCs w:val="18"/>
          <w:lang w:eastAsia="pl-PL"/>
        </w:rPr>
        <w:sectPr w:rsidR="00221578" w:rsidRPr="00B12776" w:rsidSect="0028645B">
          <w:headerReference w:type="default" r:id="rId15"/>
          <w:pgSz w:w="11906" w:h="16838" w:code="9"/>
          <w:pgMar w:top="1021" w:right="1418" w:bottom="1134" w:left="1418" w:header="709" w:footer="709" w:gutter="0"/>
          <w:cols w:space="708"/>
          <w:docGrid w:linePitch="360"/>
        </w:sectPr>
      </w:pPr>
      <w:r w:rsidRPr="00B12776">
        <w:rPr>
          <w:rFonts w:ascii="Arial" w:eastAsia="Times New Roman" w:hAnsi="Arial" w:cs="Arial"/>
          <w:sz w:val="18"/>
          <w:szCs w:val="18"/>
          <w:lang w:eastAsia="pl-PL"/>
        </w:rPr>
        <w:t>*Niepotrzebne skreślić</w:t>
      </w:r>
    </w:p>
    <w:p w14:paraId="02171521" w14:textId="77777777" w:rsidR="00221578" w:rsidRPr="00B12776" w:rsidRDefault="00221578" w:rsidP="00221578">
      <w:pPr>
        <w:keepNext/>
        <w:spacing w:after="0"/>
        <w:jc w:val="center"/>
        <w:outlineLvl w:val="2"/>
        <w:rPr>
          <w:rFonts w:ascii="Arial" w:eastAsia="Times New Roman" w:hAnsi="Arial" w:cs="Arial"/>
          <w:b/>
          <w:bCs/>
          <w:sz w:val="28"/>
          <w:szCs w:val="24"/>
          <w:lang w:eastAsia="pl-PL"/>
        </w:rPr>
      </w:pPr>
      <w:r w:rsidRPr="00B12776">
        <w:rPr>
          <w:rFonts w:ascii="Arial" w:eastAsia="Times New Roman" w:hAnsi="Arial" w:cs="Arial"/>
          <w:b/>
          <w:bCs/>
          <w:sz w:val="28"/>
          <w:szCs w:val="24"/>
          <w:lang w:eastAsia="pl-PL"/>
        </w:rPr>
        <w:lastRenderedPageBreak/>
        <w:t xml:space="preserve">Instrukcja wypełniania </w:t>
      </w:r>
    </w:p>
    <w:p w14:paraId="4A924FFB" w14:textId="6625F8E7" w:rsidR="00221578" w:rsidRPr="00B12776" w:rsidRDefault="00221578" w:rsidP="00221578">
      <w:pPr>
        <w:keepNext/>
        <w:spacing w:after="0"/>
        <w:jc w:val="center"/>
        <w:outlineLvl w:val="2"/>
        <w:rPr>
          <w:rFonts w:ascii="Arial" w:eastAsia="Times New Roman" w:hAnsi="Arial" w:cs="Arial"/>
          <w:b/>
          <w:bCs/>
          <w:sz w:val="28"/>
          <w:szCs w:val="24"/>
          <w:lang w:eastAsia="pl-PL"/>
        </w:rPr>
      </w:pPr>
      <w:r>
        <w:rPr>
          <w:rFonts w:ascii="Arial" w:eastAsia="Times New Roman" w:hAnsi="Arial" w:cs="Arial"/>
          <w:b/>
          <w:bCs/>
          <w:sz w:val="28"/>
          <w:szCs w:val="24"/>
          <w:lang w:eastAsia="pl-PL"/>
        </w:rPr>
        <w:t xml:space="preserve">Załącznika nr 4a - </w:t>
      </w:r>
      <w:r w:rsidRPr="00B12776">
        <w:rPr>
          <w:rFonts w:ascii="Arial" w:eastAsia="Times New Roman" w:hAnsi="Arial" w:cs="Arial"/>
          <w:b/>
          <w:bCs/>
          <w:sz w:val="28"/>
          <w:szCs w:val="24"/>
          <w:lang w:eastAsia="pl-PL"/>
        </w:rPr>
        <w:t xml:space="preserve">formularza zwrotu kosztów podróży i pozostałych kosztów w ramach </w:t>
      </w:r>
      <w:r>
        <w:rPr>
          <w:rFonts w:ascii="Arial" w:eastAsia="Times New Roman" w:hAnsi="Arial" w:cs="Arial"/>
          <w:b/>
          <w:bCs/>
          <w:sz w:val="28"/>
          <w:szCs w:val="24"/>
          <w:lang w:eastAsia="pl-PL"/>
        </w:rPr>
        <w:t>Podk</w:t>
      </w:r>
      <w:r w:rsidRPr="00B12776">
        <w:rPr>
          <w:rFonts w:ascii="Arial" w:eastAsia="Times New Roman" w:hAnsi="Arial" w:cs="Arial"/>
          <w:b/>
          <w:bCs/>
          <w:sz w:val="28"/>
          <w:szCs w:val="24"/>
          <w:lang w:eastAsia="pl-PL"/>
        </w:rPr>
        <w:t>omitetu</w:t>
      </w:r>
      <w:r>
        <w:rPr>
          <w:rFonts w:ascii="Arial" w:eastAsia="Times New Roman" w:hAnsi="Arial" w:cs="Arial"/>
          <w:b/>
          <w:bCs/>
          <w:sz w:val="28"/>
          <w:szCs w:val="24"/>
          <w:lang w:eastAsia="pl-PL"/>
        </w:rPr>
        <w:t xml:space="preserve"> (grupy roboczej) ds. Wielkopolski Wschodniej działającego w ramach Komitetu </w:t>
      </w:r>
      <w:r w:rsidRPr="00B12776">
        <w:rPr>
          <w:rFonts w:ascii="Arial" w:eastAsia="Times New Roman" w:hAnsi="Arial" w:cs="Arial"/>
          <w:b/>
          <w:bCs/>
          <w:sz w:val="28"/>
          <w:szCs w:val="24"/>
          <w:lang w:eastAsia="pl-PL"/>
        </w:rPr>
        <w:t>Monitorującego Program Fundusze Europejskie dla Wielkopolski 2021-2027</w:t>
      </w:r>
    </w:p>
    <w:p w14:paraId="6A13247A" w14:textId="77777777" w:rsidR="00221578" w:rsidRPr="00B12776" w:rsidRDefault="00221578" w:rsidP="00221578">
      <w:pPr>
        <w:spacing w:after="0"/>
        <w:rPr>
          <w:rFonts w:ascii="Times New Roman" w:eastAsia="Times New Roman" w:hAnsi="Times New Roman"/>
          <w:sz w:val="24"/>
          <w:szCs w:val="24"/>
          <w:lang w:eastAsia="pl-PL"/>
        </w:rPr>
      </w:pPr>
    </w:p>
    <w:p w14:paraId="7B6B5A6C" w14:textId="77777777" w:rsidR="00221578" w:rsidRPr="00B12776" w:rsidRDefault="00221578" w:rsidP="00221578">
      <w:pPr>
        <w:spacing w:after="0"/>
        <w:jc w:val="both"/>
        <w:rPr>
          <w:rFonts w:ascii="Arial" w:eastAsia="Times New Roman" w:hAnsi="Arial" w:cs="Arial"/>
          <w:b/>
          <w:sz w:val="24"/>
          <w:szCs w:val="24"/>
          <w:lang w:eastAsia="pl-PL"/>
        </w:rPr>
      </w:pPr>
    </w:p>
    <w:p w14:paraId="6078D5F9" w14:textId="77777777" w:rsidR="00221578" w:rsidRPr="00B12776" w:rsidRDefault="00221578" w:rsidP="00221578">
      <w:pPr>
        <w:spacing w:after="0"/>
        <w:rPr>
          <w:rFonts w:ascii="Arial" w:eastAsia="Times New Roman" w:hAnsi="Arial" w:cs="Arial"/>
          <w:b/>
          <w:sz w:val="24"/>
          <w:szCs w:val="24"/>
          <w:lang w:eastAsia="pl-PL"/>
        </w:rPr>
      </w:pPr>
      <w:r w:rsidRPr="00B12776">
        <w:rPr>
          <w:rFonts w:ascii="Arial" w:eastAsia="Times New Roman" w:hAnsi="Arial" w:cs="Arial"/>
          <w:b/>
          <w:sz w:val="24"/>
          <w:szCs w:val="24"/>
          <w:lang w:eastAsia="pl-PL"/>
        </w:rPr>
        <w:t>Uwagi ogólne:</w:t>
      </w:r>
    </w:p>
    <w:p w14:paraId="16B58B4D" w14:textId="77777777" w:rsidR="00221578" w:rsidRPr="00B12776" w:rsidRDefault="00221578" w:rsidP="00221578">
      <w:pPr>
        <w:spacing w:after="0"/>
        <w:rPr>
          <w:rFonts w:ascii="Arial" w:eastAsia="Times New Roman" w:hAnsi="Arial" w:cs="Arial"/>
          <w:b/>
          <w:sz w:val="24"/>
          <w:szCs w:val="24"/>
          <w:lang w:eastAsia="pl-PL"/>
        </w:rPr>
      </w:pPr>
    </w:p>
    <w:p w14:paraId="4DADB448" w14:textId="7DEA2555" w:rsidR="00221578" w:rsidRPr="00B12776" w:rsidRDefault="00221578" w:rsidP="00221578">
      <w:pPr>
        <w:numPr>
          <w:ilvl w:val="0"/>
          <w:numId w:val="47"/>
        </w:numPr>
        <w:spacing w:after="0" w:line="240" w:lineRule="auto"/>
        <w:ind w:left="426" w:hanging="426"/>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Formularz służy do rozliczenia kosztów podróży i pozostałych kosztów członków </w:t>
      </w:r>
      <w:r>
        <w:rPr>
          <w:rFonts w:ascii="Arial" w:eastAsia="Times New Roman" w:hAnsi="Arial" w:cs="Arial"/>
          <w:sz w:val="24"/>
          <w:szCs w:val="24"/>
          <w:lang w:eastAsia="pl-PL"/>
        </w:rPr>
        <w:t>Podk</w:t>
      </w:r>
      <w:r w:rsidRPr="00B12776">
        <w:rPr>
          <w:rFonts w:ascii="Arial" w:eastAsia="Times New Roman" w:hAnsi="Arial" w:cs="Arial"/>
          <w:sz w:val="24"/>
          <w:szCs w:val="24"/>
          <w:lang w:eastAsia="pl-PL"/>
        </w:rPr>
        <w:t>omitetu</w:t>
      </w:r>
      <w:r>
        <w:rPr>
          <w:rFonts w:ascii="Arial" w:eastAsia="Times New Roman" w:hAnsi="Arial" w:cs="Arial"/>
          <w:sz w:val="24"/>
          <w:szCs w:val="24"/>
          <w:lang w:eastAsia="pl-PL"/>
        </w:rPr>
        <w:t xml:space="preserve"> (grupy roboczej) ds. Wielkopolski Wschodniej działającego w ramach Komitetu</w:t>
      </w:r>
      <w:r w:rsidRPr="00B12776">
        <w:rPr>
          <w:rFonts w:ascii="Arial" w:eastAsia="Times New Roman" w:hAnsi="Arial" w:cs="Arial"/>
          <w:sz w:val="24"/>
          <w:szCs w:val="24"/>
          <w:lang w:eastAsia="pl-PL"/>
        </w:rPr>
        <w:t xml:space="preserve"> Monitorującego Program Fundusze Europejskie dla Wielkopolski 2021-2027 na posiedzenia </w:t>
      </w:r>
      <w:r>
        <w:rPr>
          <w:rFonts w:ascii="Arial" w:eastAsia="Times New Roman" w:hAnsi="Arial" w:cs="Arial"/>
          <w:sz w:val="24"/>
          <w:szCs w:val="24"/>
          <w:lang w:eastAsia="pl-PL"/>
        </w:rPr>
        <w:t>Podk</w:t>
      </w:r>
      <w:r w:rsidRPr="00B12776">
        <w:rPr>
          <w:rFonts w:ascii="Arial" w:eastAsia="Times New Roman" w:hAnsi="Arial" w:cs="Arial"/>
          <w:sz w:val="24"/>
          <w:szCs w:val="24"/>
          <w:lang w:eastAsia="pl-PL"/>
        </w:rPr>
        <w:t>omitetu oraz na spotkania związane z</w:t>
      </w:r>
      <w:r>
        <w:rPr>
          <w:rFonts w:ascii="Arial" w:eastAsia="Times New Roman" w:hAnsi="Arial" w:cs="Arial"/>
          <w:sz w:val="24"/>
          <w:szCs w:val="24"/>
          <w:lang w:eastAsia="pl-PL"/>
        </w:rPr>
        <w:t xml:space="preserve"> pracami</w:t>
      </w:r>
      <w:r w:rsidRPr="00B12776">
        <w:rPr>
          <w:rFonts w:ascii="Arial" w:eastAsia="Times New Roman" w:hAnsi="Arial" w:cs="Arial"/>
          <w:sz w:val="24"/>
          <w:szCs w:val="24"/>
          <w:lang w:eastAsia="pl-PL"/>
        </w:rPr>
        <w:t xml:space="preserve"> </w:t>
      </w:r>
      <w:r>
        <w:rPr>
          <w:rFonts w:ascii="Arial" w:eastAsia="Times New Roman" w:hAnsi="Arial" w:cs="Arial"/>
          <w:sz w:val="24"/>
          <w:szCs w:val="24"/>
          <w:lang w:eastAsia="pl-PL"/>
        </w:rPr>
        <w:t>Podk</w:t>
      </w:r>
      <w:r w:rsidRPr="00B12776">
        <w:rPr>
          <w:rFonts w:ascii="Arial" w:eastAsia="Times New Roman" w:hAnsi="Arial" w:cs="Arial"/>
          <w:sz w:val="24"/>
          <w:szCs w:val="24"/>
          <w:lang w:eastAsia="pl-PL"/>
        </w:rPr>
        <w:t>omitet</w:t>
      </w:r>
      <w:r>
        <w:rPr>
          <w:rFonts w:ascii="Arial" w:eastAsia="Times New Roman" w:hAnsi="Arial" w:cs="Arial"/>
          <w:sz w:val="24"/>
          <w:szCs w:val="24"/>
          <w:lang w:eastAsia="pl-PL"/>
        </w:rPr>
        <w:t>u</w:t>
      </w:r>
      <w:r w:rsidRPr="00B12776">
        <w:rPr>
          <w:rFonts w:ascii="Arial" w:eastAsia="Times New Roman" w:hAnsi="Arial" w:cs="Arial"/>
          <w:sz w:val="24"/>
          <w:szCs w:val="24"/>
          <w:lang w:eastAsia="pl-PL"/>
        </w:rPr>
        <w:t>.</w:t>
      </w:r>
    </w:p>
    <w:p w14:paraId="1BEA078C" w14:textId="17865113" w:rsidR="00221578" w:rsidRPr="00B12776" w:rsidRDefault="00221578" w:rsidP="00221578">
      <w:pPr>
        <w:numPr>
          <w:ilvl w:val="0"/>
          <w:numId w:val="47"/>
        </w:numPr>
        <w:spacing w:after="0" w:line="240" w:lineRule="auto"/>
        <w:ind w:left="357" w:hanging="357"/>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Należy wypełnić wyłącznie białe pola formularza. Pola zaznaczone na szaro są wypełniane przez pracowników </w:t>
      </w:r>
      <w:r>
        <w:rPr>
          <w:rFonts w:ascii="Arial" w:eastAsia="Times New Roman" w:hAnsi="Arial" w:cs="Arial"/>
          <w:sz w:val="24"/>
          <w:szCs w:val="24"/>
          <w:lang w:eastAsia="pl-PL"/>
        </w:rPr>
        <w:t>Instytucji Pośredniczącej (IP) FEW.</w:t>
      </w:r>
      <w:r w:rsidRPr="007719A7">
        <w:rPr>
          <w:rFonts w:ascii="Arial" w:eastAsia="Times New Roman" w:hAnsi="Arial" w:cs="Arial"/>
          <w:color w:val="FF0000"/>
          <w:sz w:val="24"/>
          <w:szCs w:val="24"/>
          <w:lang w:eastAsia="pl-PL"/>
        </w:rPr>
        <w:t xml:space="preserve"> </w:t>
      </w:r>
    </w:p>
    <w:p w14:paraId="7C305415" w14:textId="16E0F26A" w:rsidR="00221578" w:rsidRPr="00B12776" w:rsidRDefault="00221578" w:rsidP="00221578">
      <w:pPr>
        <w:numPr>
          <w:ilvl w:val="0"/>
          <w:numId w:val="47"/>
        </w:numPr>
        <w:spacing w:after="0" w:line="240" w:lineRule="auto"/>
        <w:ind w:left="357" w:hanging="357"/>
        <w:rPr>
          <w:rFonts w:ascii="Arial" w:eastAsia="Times New Roman" w:hAnsi="Arial" w:cs="Arial"/>
          <w:sz w:val="24"/>
          <w:szCs w:val="24"/>
          <w:lang w:eastAsia="pl-PL"/>
        </w:rPr>
      </w:pPr>
      <w:r w:rsidRPr="00B12776">
        <w:rPr>
          <w:rFonts w:ascii="Arial" w:eastAsia="Times New Roman" w:hAnsi="Arial" w:cs="Arial"/>
          <w:sz w:val="24"/>
          <w:szCs w:val="24"/>
          <w:lang w:eastAsia="pl-PL"/>
        </w:rPr>
        <w:t>W przypadku, jeśli przedstawione rozliczenie wymaga udzielenia dodatkowych informacji, zostanie wysłany e-mail z prośbą o udzielenie stosownych wyjaśnień/uzupełnienia dokumentów. W przypadku oczywistych błędów rachun</w:t>
      </w:r>
      <w:r>
        <w:rPr>
          <w:rFonts w:ascii="Arial" w:eastAsia="Times New Roman" w:hAnsi="Arial" w:cs="Arial"/>
          <w:sz w:val="24"/>
          <w:szCs w:val="24"/>
          <w:lang w:eastAsia="pl-PL"/>
        </w:rPr>
        <w:t xml:space="preserve">kowych/pisarskich, pracownik IP FEW </w:t>
      </w:r>
      <w:r w:rsidRPr="00B12776">
        <w:rPr>
          <w:rFonts w:ascii="Arial" w:eastAsia="Times New Roman" w:hAnsi="Arial" w:cs="Arial"/>
          <w:sz w:val="24"/>
          <w:szCs w:val="24"/>
          <w:lang w:eastAsia="pl-PL"/>
        </w:rPr>
        <w:t>może nanieść poprawki na formularzu we własnym zakresie.</w:t>
      </w:r>
    </w:p>
    <w:p w14:paraId="65169BBE" w14:textId="77777777" w:rsidR="00221578" w:rsidRPr="00B12776" w:rsidRDefault="00221578" w:rsidP="00221578">
      <w:pPr>
        <w:numPr>
          <w:ilvl w:val="0"/>
          <w:numId w:val="47"/>
        </w:numPr>
        <w:spacing w:after="0" w:line="240" w:lineRule="auto"/>
        <w:ind w:left="357" w:hanging="357"/>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Refundacji podlegają jedynie udokumentowane wydatki, które należy załączyć </w:t>
      </w:r>
      <w:r w:rsidRPr="00B12776">
        <w:rPr>
          <w:rFonts w:ascii="Arial" w:eastAsia="Times New Roman" w:hAnsi="Arial" w:cs="Arial"/>
          <w:sz w:val="24"/>
          <w:szCs w:val="24"/>
          <w:lang w:eastAsia="pl-PL"/>
        </w:rPr>
        <w:br/>
        <w:t>do formularza.</w:t>
      </w:r>
    </w:p>
    <w:p w14:paraId="2F61BA71" w14:textId="77777777" w:rsidR="00221578" w:rsidRPr="00B12776" w:rsidRDefault="00221578" w:rsidP="00221578">
      <w:pPr>
        <w:spacing w:after="0"/>
        <w:rPr>
          <w:rFonts w:ascii="Arial" w:eastAsia="Times New Roman" w:hAnsi="Arial" w:cs="Arial"/>
          <w:sz w:val="24"/>
          <w:szCs w:val="24"/>
          <w:lang w:eastAsia="pl-PL"/>
        </w:rPr>
      </w:pPr>
    </w:p>
    <w:p w14:paraId="533A428A" w14:textId="77777777" w:rsidR="00221578" w:rsidRPr="00B12776" w:rsidRDefault="00221578" w:rsidP="00221578">
      <w:pPr>
        <w:spacing w:after="0"/>
        <w:rPr>
          <w:rFonts w:ascii="Arial" w:eastAsia="Times New Roman" w:hAnsi="Arial" w:cs="Arial"/>
          <w:b/>
          <w:sz w:val="24"/>
          <w:szCs w:val="24"/>
          <w:lang w:eastAsia="pl-PL"/>
        </w:rPr>
      </w:pPr>
      <w:r w:rsidRPr="00B12776">
        <w:rPr>
          <w:rFonts w:ascii="Arial" w:eastAsia="Times New Roman" w:hAnsi="Arial" w:cs="Arial"/>
          <w:b/>
          <w:sz w:val="24"/>
          <w:szCs w:val="24"/>
          <w:lang w:eastAsia="pl-PL"/>
        </w:rPr>
        <w:t>Wypełnienie formularza:</w:t>
      </w:r>
    </w:p>
    <w:p w14:paraId="7D177887"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Cześć 1</w:t>
      </w:r>
    </w:p>
    <w:p w14:paraId="0877CF6D" w14:textId="77777777" w:rsidR="00221578" w:rsidRPr="00B12776" w:rsidRDefault="00221578" w:rsidP="00221578">
      <w:pPr>
        <w:spacing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wpisać dane osoby wnioskującej o zwrot kosztów; podać nazwę instytucji delegującej oraz jej adres; wpisać adres e-mail do korespondencji, na który zostanie skierowana informacja w przypadku konieczności przesłania stosownych wyjaśnień/uzupełnienia dokumentów.</w:t>
      </w:r>
    </w:p>
    <w:p w14:paraId="775D5027"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Cześć 2</w:t>
      </w:r>
    </w:p>
    <w:p w14:paraId="51D8D3EA" w14:textId="77777777" w:rsidR="00221578" w:rsidRPr="00B12776" w:rsidRDefault="00221578" w:rsidP="00221578">
      <w:pPr>
        <w:keepNext/>
        <w:spacing w:before="120" w:after="12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Tabela „</w:t>
      </w:r>
      <w:r w:rsidRPr="00B12776">
        <w:rPr>
          <w:rFonts w:ascii="Arial" w:eastAsia="Times New Roman" w:hAnsi="Arial" w:cs="Arial"/>
          <w:b/>
          <w:bCs/>
          <w:i/>
          <w:sz w:val="24"/>
          <w:szCs w:val="24"/>
          <w:lang w:eastAsia="pl-PL"/>
        </w:rPr>
        <w:t>Podróż”.</w:t>
      </w:r>
    </w:p>
    <w:p w14:paraId="064699A5" w14:textId="574B2418" w:rsidR="00221578" w:rsidRPr="00B12776" w:rsidRDefault="00221578" w:rsidP="00221578">
      <w:pPr>
        <w:keepNext/>
        <w:spacing w:after="0"/>
        <w:outlineLvl w:val="2"/>
        <w:rPr>
          <w:rFonts w:ascii="Arial" w:eastAsia="Times New Roman" w:hAnsi="Arial" w:cs="Arial"/>
          <w:bCs/>
          <w:i/>
          <w:sz w:val="24"/>
          <w:szCs w:val="24"/>
          <w:lang w:eastAsia="pl-PL"/>
        </w:rPr>
      </w:pPr>
      <w:r w:rsidRPr="00B12776">
        <w:rPr>
          <w:rFonts w:ascii="Arial" w:eastAsia="Times New Roman" w:hAnsi="Arial" w:cs="Arial"/>
          <w:bCs/>
          <w:sz w:val="24"/>
          <w:szCs w:val="24"/>
          <w:lang w:eastAsia="pl-PL"/>
        </w:rPr>
        <w:t xml:space="preserve">Podróż na posiedzenie </w:t>
      </w:r>
      <w:r>
        <w:rPr>
          <w:rFonts w:ascii="Arial" w:eastAsia="Times New Roman" w:hAnsi="Arial" w:cs="Arial"/>
          <w:bCs/>
          <w:sz w:val="24"/>
          <w:szCs w:val="24"/>
          <w:lang w:eastAsia="pl-PL"/>
        </w:rPr>
        <w:t>Podk</w:t>
      </w:r>
      <w:r w:rsidRPr="00B12776">
        <w:rPr>
          <w:rFonts w:ascii="Arial" w:eastAsia="Times New Roman" w:hAnsi="Arial" w:cs="Arial"/>
          <w:bCs/>
          <w:sz w:val="24"/>
          <w:szCs w:val="24"/>
          <w:lang w:eastAsia="pl-PL"/>
        </w:rPr>
        <w:t>omitetu</w:t>
      </w:r>
      <w:r>
        <w:rPr>
          <w:rFonts w:ascii="Arial" w:eastAsia="Times New Roman" w:hAnsi="Arial" w:cs="Arial"/>
          <w:bCs/>
          <w:sz w:val="24"/>
          <w:szCs w:val="24"/>
          <w:lang w:eastAsia="pl-PL"/>
        </w:rPr>
        <w:t xml:space="preserve"> (grupy roboczej) ds. Wielkopolski Wschodniej</w:t>
      </w:r>
      <w:r w:rsidRPr="00B12776">
        <w:rPr>
          <w:rFonts w:ascii="Arial" w:eastAsia="Times New Roman" w:hAnsi="Arial" w:cs="Arial"/>
          <w:bCs/>
          <w:sz w:val="24"/>
          <w:szCs w:val="24"/>
          <w:lang w:eastAsia="pl-PL"/>
        </w:rPr>
        <w:t xml:space="preserve"> oraz na spotkania związane z</w:t>
      </w:r>
      <w:r>
        <w:rPr>
          <w:rFonts w:ascii="Arial" w:eastAsia="Times New Roman" w:hAnsi="Arial" w:cs="Arial"/>
          <w:bCs/>
          <w:sz w:val="24"/>
          <w:szCs w:val="24"/>
          <w:lang w:eastAsia="pl-PL"/>
        </w:rPr>
        <w:t xml:space="preserve"> pracami</w:t>
      </w:r>
      <w:r w:rsidRPr="00B12776">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Podk</w:t>
      </w:r>
      <w:r w:rsidRPr="00B12776">
        <w:rPr>
          <w:rFonts w:ascii="Arial" w:eastAsia="Times New Roman" w:hAnsi="Arial" w:cs="Arial"/>
          <w:bCs/>
          <w:sz w:val="24"/>
          <w:szCs w:val="24"/>
          <w:lang w:eastAsia="pl-PL"/>
        </w:rPr>
        <w:t>omitet</w:t>
      </w:r>
      <w:r>
        <w:rPr>
          <w:rFonts w:ascii="Arial" w:eastAsia="Times New Roman" w:hAnsi="Arial" w:cs="Arial"/>
          <w:bCs/>
          <w:sz w:val="24"/>
          <w:szCs w:val="24"/>
          <w:lang w:eastAsia="pl-PL"/>
        </w:rPr>
        <w:t>u</w:t>
      </w:r>
      <w:r w:rsidRPr="00B12776">
        <w:rPr>
          <w:rFonts w:ascii="Arial" w:eastAsia="Times New Roman" w:hAnsi="Arial" w:cs="Arial"/>
          <w:bCs/>
          <w:sz w:val="24"/>
          <w:szCs w:val="24"/>
          <w:lang w:eastAsia="pl-PL"/>
        </w:rPr>
        <w:t xml:space="preserve"> mo</w:t>
      </w:r>
      <w:r>
        <w:rPr>
          <w:rFonts w:ascii="Arial" w:eastAsia="Times New Roman" w:hAnsi="Arial" w:cs="Arial"/>
          <w:bCs/>
          <w:sz w:val="24"/>
          <w:szCs w:val="24"/>
          <w:lang w:eastAsia="pl-PL"/>
        </w:rPr>
        <w:t>gą</w:t>
      </w:r>
      <w:r w:rsidRPr="00B12776">
        <w:rPr>
          <w:rFonts w:ascii="Arial" w:eastAsia="Times New Roman" w:hAnsi="Arial" w:cs="Arial"/>
          <w:bCs/>
          <w:sz w:val="24"/>
          <w:szCs w:val="24"/>
          <w:lang w:eastAsia="pl-PL"/>
        </w:rPr>
        <w:t xml:space="preserve"> się odbywać publicznymi lub niepublicznymi środkami transportu</w:t>
      </w:r>
      <w:r>
        <w:rPr>
          <w:rFonts w:ascii="Arial" w:eastAsia="Times New Roman" w:hAnsi="Arial" w:cs="Arial"/>
          <w:bCs/>
          <w:sz w:val="24"/>
          <w:szCs w:val="24"/>
          <w:lang w:eastAsia="pl-PL"/>
        </w:rPr>
        <w:t>, np</w:t>
      </w:r>
      <w:r w:rsidRPr="00B12776">
        <w:rPr>
          <w:rFonts w:ascii="Arial" w:eastAsia="Times New Roman" w:hAnsi="Arial" w:cs="Arial"/>
          <w:bCs/>
          <w:sz w:val="24"/>
          <w:szCs w:val="24"/>
          <w:lang w:eastAsia="pl-PL"/>
        </w:rPr>
        <w:t>.: pociąg (II klasa), samochód prywatny, autobus/bus. Podróż samochodem prywatnym powinna się odbywać możliwie najkrótszą trasą.</w:t>
      </w:r>
    </w:p>
    <w:p w14:paraId="5D80F60D" w14:textId="77777777"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Wypełnienie tabeli </w:t>
      </w:r>
      <w:r w:rsidRPr="00B12776">
        <w:rPr>
          <w:rFonts w:ascii="Arial" w:eastAsia="Times New Roman" w:hAnsi="Arial" w:cs="Arial"/>
          <w:i/>
          <w:sz w:val="24"/>
          <w:szCs w:val="24"/>
          <w:lang w:eastAsia="pl-PL"/>
        </w:rPr>
        <w:t>„Podróż”:</w:t>
      </w:r>
    </w:p>
    <w:p w14:paraId="376C49E2" w14:textId="77777777" w:rsidR="00221578" w:rsidRPr="00B12776" w:rsidRDefault="00221578" w:rsidP="00221578">
      <w:pPr>
        <w:numPr>
          <w:ilvl w:val="0"/>
          <w:numId w:val="48"/>
        </w:numPr>
        <w:spacing w:before="120" w:after="0" w:line="240" w:lineRule="auto"/>
        <w:rPr>
          <w:rFonts w:ascii="Arial" w:eastAsia="Times New Roman" w:hAnsi="Arial" w:cs="Arial"/>
          <w:sz w:val="24"/>
          <w:szCs w:val="24"/>
          <w:lang w:eastAsia="pl-PL"/>
        </w:rPr>
      </w:pPr>
      <w:r w:rsidRPr="00B12776">
        <w:rPr>
          <w:rFonts w:ascii="Arial" w:eastAsia="Times New Roman" w:hAnsi="Arial" w:cs="Arial"/>
          <w:sz w:val="24"/>
          <w:szCs w:val="24"/>
          <w:lang w:eastAsia="pl-PL"/>
        </w:rPr>
        <w:t>Koszt na podstawie biletu przejazdu – należy wypełnić rubryki tabeli na podstawie danych z biletu. Kolumna pn. „Pokonany dystans (km)” pozostaje, dotyczy tylko przypadku przejazdu samochodem prywatnym.</w:t>
      </w:r>
    </w:p>
    <w:p w14:paraId="505B31ED" w14:textId="075DD6DE" w:rsidR="00221578" w:rsidRPr="00B12776" w:rsidRDefault="00221578" w:rsidP="00221578">
      <w:pPr>
        <w:numPr>
          <w:ilvl w:val="0"/>
          <w:numId w:val="48"/>
        </w:numPr>
        <w:spacing w:before="120" w:after="0" w:line="240" w:lineRule="auto"/>
        <w:rPr>
          <w:rFonts w:ascii="Arial" w:eastAsia="Times New Roman" w:hAnsi="Arial" w:cs="Arial"/>
          <w:sz w:val="24"/>
          <w:szCs w:val="24"/>
          <w:lang w:eastAsia="pl-PL"/>
        </w:rPr>
      </w:pPr>
      <w:r w:rsidRPr="00B12776">
        <w:rPr>
          <w:rFonts w:ascii="Arial" w:eastAsia="Times New Roman" w:hAnsi="Arial" w:cs="Arial"/>
          <w:sz w:val="24"/>
          <w:szCs w:val="24"/>
          <w:lang w:eastAsia="pl-PL"/>
        </w:rPr>
        <w:lastRenderedPageBreak/>
        <w:t>Koszt przejazdu samochodem prywatnym – należy wypełnić rubryki tabeli. W kolumnie pn. „Kwota wnioskowana w zł” należy podać obliczoną kwotę jako iloczyn przebytych kilometrów i właściwej stawki za 1 kilometr</w:t>
      </w:r>
      <w:r>
        <w:rPr>
          <w:rFonts w:ascii="Arial" w:eastAsia="Times New Roman" w:hAnsi="Arial" w:cs="Arial"/>
          <w:sz w:val="24"/>
          <w:szCs w:val="24"/>
          <w:lang w:eastAsia="pl-PL"/>
        </w:rPr>
        <w:t xml:space="preserve">, zgodnie z rozporządzeniem Ministra Infrastruktury z dnia 22 grudnia 2022 r. zmieniającym rozporządzenie w sprawie warunków ustalania oraz sposobu dokonywania zwrotu kosztów używania do celów służbowych samochodów osobowych, motocykli i motorowerów niebędących własnością pracodawcy, </w:t>
      </w:r>
      <w:r w:rsidRPr="00B12776">
        <w:rPr>
          <w:rFonts w:ascii="Arial" w:eastAsia="Times New Roman" w:hAnsi="Arial" w:cs="Arial"/>
          <w:sz w:val="24"/>
          <w:szCs w:val="24"/>
          <w:lang w:eastAsia="pl-PL"/>
        </w:rPr>
        <w:t xml:space="preserve"> tj.:</w:t>
      </w:r>
    </w:p>
    <w:p w14:paraId="55972E3C" w14:textId="77777777" w:rsidR="00221578" w:rsidRPr="00B12776" w:rsidRDefault="00221578" w:rsidP="00221578">
      <w:pPr>
        <w:spacing w:before="120" w:after="0"/>
        <w:ind w:left="720"/>
        <w:rPr>
          <w:rFonts w:ascii="Arial" w:eastAsia="Times New Roman" w:hAnsi="Arial" w:cs="Arial"/>
          <w:sz w:val="24"/>
          <w:szCs w:val="24"/>
          <w:lang w:eastAsia="pl-PL"/>
        </w:rPr>
      </w:pPr>
      <w:r w:rsidRPr="00B12776">
        <w:rPr>
          <w:rFonts w:ascii="Arial" w:eastAsia="Times New Roman" w:hAnsi="Arial" w:cs="Arial"/>
          <w:sz w:val="24"/>
          <w:szCs w:val="24"/>
          <w:lang w:eastAsia="pl-PL"/>
        </w:rPr>
        <w:t>- dla samochodów o pojemności skokowej silnika powyżej 900 cm</w:t>
      </w:r>
      <w:r w:rsidRPr="00B12776">
        <w:rPr>
          <w:rFonts w:ascii="Arial" w:eastAsia="Times New Roman" w:hAnsi="Arial" w:cs="Arial"/>
          <w:sz w:val="24"/>
          <w:szCs w:val="24"/>
          <w:vertAlign w:val="superscript"/>
          <w:lang w:eastAsia="pl-PL"/>
        </w:rPr>
        <w:t>3</w:t>
      </w:r>
      <w:r w:rsidRPr="00B12776">
        <w:rPr>
          <w:rFonts w:ascii="Arial" w:eastAsia="Times New Roman" w:hAnsi="Arial" w:cs="Arial"/>
          <w:sz w:val="24"/>
          <w:szCs w:val="24"/>
          <w:lang w:eastAsia="pl-PL"/>
        </w:rPr>
        <w:t xml:space="preserve"> – 1,15 PLN za 1 km,</w:t>
      </w:r>
    </w:p>
    <w:p w14:paraId="23D5852C" w14:textId="77777777" w:rsidR="00221578" w:rsidRPr="00B12776" w:rsidRDefault="00221578" w:rsidP="00221578">
      <w:pPr>
        <w:spacing w:before="120" w:after="0"/>
        <w:ind w:left="720"/>
        <w:rPr>
          <w:rFonts w:ascii="Arial" w:eastAsia="Times New Roman" w:hAnsi="Arial" w:cs="Arial"/>
          <w:sz w:val="24"/>
          <w:szCs w:val="24"/>
          <w:lang w:eastAsia="pl-PL"/>
        </w:rPr>
      </w:pPr>
      <w:r w:rsidRPr="00B12776">
        <w:rPr>
          <w:rFonts w:ascii="Arial" w:eastAsia="Times New Roman" w:hAnsi="Arial" w:cs="Arial"/>
          <w:sz w:val="24"/>
          <w:szCs w:val="24"/>
          <w:lang w:eastAsia="pl-PL"/>
        </w:rPr>
        <w:t>- dla samochodów o pojemności skokowej silnika do łącznie 900 cm</w:t>
      </w:r>
      <w:r w:rsidRPr="00B12776">
        <w:rPr>
          <w:rFonts w:ascii="Arial" w:eastAsia="Times New Roman" w:hAnsi="Arial" w:cs="Arial"/>
          <w:sz w:val="24"/>
          <w:szCs w:val="24"/>
          <w:vertAlign w:val="superscript"/>
          <w:lang w:eastAsia="pl-PL"/>
        </w:rPr>
        <w:t>3</w:t>
      </w:r>
      <w:r w:rsidRPr="00B12776">
        <w:rPr>
          <w:rFonts w:ascii="Arial" w:eastAsia="Times New Roman" w:hAnsi="Arial" w:cs="Arial"/>
          <w:sz w:val="24"/>
          <w:szCs w:val="24"/>
          <w:lang w:eastAsia="pl-PL"/>
        </w:rPr>
        <w:t xml:space="preserve"> – 0,89 PLN za 1 km.</w:t>
      </w:r>
    </w:p>
    <w:p w14:paraId="5162A680" w14:textId="77777777" w:rsidR="00221578" w:rsidRPr="00B12776" w:rsidRDefault="00221578" w:rsidP="00221578">
      <w:pPr>
        <w:spacing w:before="120" w:after="0"/>
        <w:ind w:left="720"/>
        <w:rPr>
          <w:rFonts w:ascii="Arial" w:eastAsia="Times New Roman" w:hAnsi="Arial" w:cs="Arial"/>
          <w:sz w:val="24"/>
          <w:szCs w:val="24"/>
          <w:lang w:eastAsia="pl-PL"/>
        </w:rPr>
      </w:pPr>
    </w:p>
    <w:p w14:paraId="509A5B35" w14:textId="77777777" w:rsidR="00221578" w:rsidRPr="00B12776" w:rsidRDefault="00221578" w:rsidP="00221578">
      <w:pPr>
        <w:keepNext/>
        <w:spacing w:before="120" w:after="120"/>
        <w:outlineLvl w:val="2"/>
        <w:rPr>
          <w:rFonts w:ascii="Arial" w:eastAsia="Times New Roman" w:hAnsi="Arial" w:cs="Arial"/>
          <w:b/>
          <w:bCs/>
          <w:i/>
          <w:sz w:val="24"/>
          <w:szCs w:val="24"/>
          <w:lang w:eastAsia="pl-PL"/>
        </w:rPr>
      </w:pPr>
      <w:r w:rsidRPr="00B12776">
        <w:rPr>
          <w:rFonts w:ascii="Arial" w:eastAsia="Times New Roman" w:hAnsi="Arial" w:cs="Arial"/>
          <w:b/>
          <w:bCs/>
          <w:i/>
          <w:sz w:val="24"/>
          <w:szCs w:val="24"/>
          <w:lang w:eastAsia="pl-PL"/>
        </w:rPr>
        <w:t>Tabela „inne wydatki”.</w:t>
      </w:r>
    </w:p>
    <w:p w14:paraId="4CA9F0DF" w14:textId="77777777" w:rsidR="00221578" w:rsidRPr="00B12776" w:rsidRDefault="00221578" w:rsidP="00221578">
      <w:pPr>
        <w:spacing w:after="0"/>
        <w:rPr>
          <w:rFonts w:ascii="Arial" w:eastAsia="Times New Roman" w:hAnsi="Arial" w:cs="Arial"/>
          <w:sz w:val="24"/>
          <w:szCs w:val="24"/>
          <w:lang w:eastAsia="pl-PL"/>
        </w:rPr>
      </w:pPr>
    </w:p>
    <w:p w14:paraId="2E8A7514" w14:textId="2883B966" w:rsidR="00221578" w:rsidRPr="00B12776" w:rsidRDefault="00221578" w:rsidP="00221578">
      <w:pPr>
        <w:numPr>
          <w:ilvl w:val="0"/>
          <w:numId w:val="49"/>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Refundacja kosztów zakwaterowania (koszt usługi noclegowej) przysługuje, jeśli przedstawiciel zamieszkuje w odległości powyżej 100 km od miejsca obrad </w:t>
      </w:r>
      <w:r>
        <w:rPr>
          <w:rFonts w:ascii="Arial" w:eastAsia="Times New Roman" w:hAnsi="Arial" w:cs="Arial"/>
          <w:sz w:val="24"/>
          <w:szCs w:val="24"/>
          <w:lang w:eastAsia="pl-PL"/>
        </w:rPr>
        <w:t>Podk</w:t>
      </w:r>
      <w:r w:rsidRPr="00B12776">
        <w:rPr>
          <w:rFonts w:ascii="Arial" w:eastAsia="Times New Roman" w:hAnsi="Arial" w:cs="Arial"/>
          <w:sz w:val="24"/>
          <w:szCs w:val="24"/>
          <w:lang w:eastAsia="pl-PL"/>
        </w:rPr>
        <w:t>omitetu</w:t>
      </w:r>
      <w:r>
        <w:rPr>
          <w:rFonts w:ascii="Arial" w:eastAsia="Times New Roman" w:hAnsi="Arial" w:cs="Arial"/>
          <w:sz w:val="24"/>
          <w:szCs w:val="24"/>
          <w:lang w:eastAsia="pl-PL"/>
        </w:rPr>
        <w:t xml:space="preserve"> (grupy roboczej) ds. Wielkopolski Wschodniej</w:t>
      </w:r>
      <w:r w:rsidRPr="00B12776">
        <w:rPr>
          <w:rFonts w:ascii="Arial" w:eastAsia="Times New Roman" w:hAnsi="Arial" w:cs="Arial"/>
          <w:sz w:val="24"/>
          <w:szCs w:val="24"/>
          <w:lang w:eastAsia="pl-PL"/>
        </w:rPr>
        <w:t xml:space="preserve"> </w:t>
      </w:r>
      <w:r>
        <w:rPr>
          <w:rFonts w:ascii="Arial" w:eastAsia="Times New Roman" w:hAnsi="Arial" w:cs="Arial"/>
          <w:sz w:val="24"/>
          <w:szCs w:val="24"/>
          <w:lang w:eastAsia="pl-PL"/>
        </w:rPr>
        <w:t>bądź</w:t>
      </w:r>
      <w:r w:rsidRPr="00B12776">
        <w:rPr>
          <w:rFonts w:ascii="Arial" w:eastAsia="Times New Roman" w:hAnsi="Arial" w:cs="Arial"/>
          <w:sz w:val="24"/>
          <w:szCs w:val="24"/>
          <w:lang w:eastAsia="pl-PL"/>
        </w:rPr>
        <w:t xml:space="preserve"> spotkania związanego z </w:t>
      </w:r>
      <w:r>
        <w:rPr>
          <w:rFonts w:ascii="Arial" w:eastAsia="Times New Roman" w:hAnsi="Arial" w:cs="Arial"/>
          <w:sz w:val="24"/>
          <w:szCs w:val="24"/>
          <w:lang w:eastAsia="pl-PL"/>
        </w:rPr>
        <w:t>pracami Podk</w:t>
      </w:r>
      <w:r w:rsidRPr="00B12776">
        <w:rPr>
          <w:rFonts w:ascii="Arial" w:eastAsia="Times New Roman" w:hAnsi="Arial" w:cs="Arial"/>
          <w:sz w:val="24"/>
          <w:szCs w:val="24"/>
          <w:lang w:eastAsia="pl-PL"/>
        </w:rPr>
        <w:t>omitet</w:t>
      </w:r>
      <w:r>
        <w:rPr>
          <w:rFonts w:ascii="Arial" w:eastAsia="Times New Roman" w:hAnsi="Arial" w:cs="Arial"/>
          <w:sz w:val="24"/>
          <w:szCs w:val="24"/>
          <w:lang w:eastAsia="pl-PL"/>
        </w:rPr>
        <w:t>u</w:t>
      </w:r>
      <w:r w:rsidRPr="00B12776">
        <w:rPr>
          <w:rFonts w:ascii="Arial" w:eastAsia="Times New Roman" w:hAnsi="Arial" w:cs="Arial"/>
          <w:sz w:val="24"/>
          <w:szCs w:val="24"/>
          <w:lang w:eastAsia="pl-PL"/>
        </w:rPr>
        <w:t xml:space="preserve">; w przypadku gdy zakwaterowanie nie jest zapewnione. Refundacji podlega kwota za jeden nocleg do 500 zł brutto na osobę. Faktura/rachunek za nocleg powinna być wystawiona na osobę korzystającą z noclegu. </w:t>
      </w:r>
    </w:p>
    <w:p w14:paraId="10BA407B" w14:textId="47D49887" w:rsidR="00221578" w:rsidRPr="00B12776" w:rsidRDefault="00221578" w:rsidP="00221578">
      <w:pPr>
        <w:numPr>
          <w:ilvl w:val="0"/>
          <w:numId w:val="49"/>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 xml:space="preserve">Poza kosztami podróży i zakwaterowania przewiduje się możliwość sfinansowania wydatków związanych z podróżą, takich jak bilety komunikacji miejskiej, opłaty parkingowe, opłaty za przejazd płatną autostradą itp. </w:t>
      </w:r>
    </w:p>
    <w:p w14:paraId="54487BB5" w14:textId="77777777" w:rsidR="00221578" w:rsidRPr="00B12776" w:rsidRDefault="00221578" w:rsidP="00221578">
      <w:pPr>
        <w:numPr>
          <w:ilvl w:val="0"/>
          <w:numId w:val="49"/>
        </w:numPr>
        <w:spacing w:after="0" w:line="240" w:lineRule="auto"/>
        <w:ind w:left="426"/>
        <w:rPr>
          <w:rFonts w:ascii="Arial" w:eastAsia="Times New Roman" w:hAnsi="Arial" w:cs="Arial"/>
          <w:sz w:val="24"/>
          <w:szCs w:val="24"/>
          <w:lang w:eastAsia="pl-PL"/>
        </w:rPr>
      </w:pPr>
      <w:r w:rsidRPr="00B12776">
        <w:rPr>
          <w:rFonts w:ascii="Arial" w:eastAsia="Times New Roman" w:hAnsi="Arial" w:cs="Arial"/>
          <w:sz w:val="24"/>
          <w:szCs w:val="24"/>
          <w:lang w:eastAsia="pl-PL"/>
        </w:rPr>
        <w:t>Refundacji podlegają jedynie faktury/rachunki już zapłacone.</w:t>
      </w:r>
    </w:p>
    <w:p w14:paraId="7BBEC477" w14:textId="77777777" w:rsidR="00221578" w:rsidRPr="00B12776" w:rsidRDefault="00221578" w:rsidP="00221578">
      <w:pPr>
        <w:spacing w:after="0"/>
        <w:rPr>
          <w:rFonts w:ascii="Arial" w:eastAsia="Times New Roman" w:hAnsi="Arial" w:cs="Arial"/>
          <w:sz w:val="24"/>
          <w:szCs w:val="24"/>
          <w:lang w:eastAsia="pl-PL"/>
        </w:rPr>
      </w:pPr>
    </w:p>
    <w:p w14:paraId="6083F0C8" w14:textId="77777777" w:rsidR="00221578" w:rsidRPr="00B12776" w:rsidRDefault="00221578" w:rsidP="00221578">
      <w:pPr>
        <w:spacing w:after="0"/>
        <w:ind w:left="720"/>
        <w:rPr>
          <w:rFonts w:ascii="Arial" w:eastAsia="Times New Roman" w:hAnsi="Arial" w:cs="Arial"/>
          <w:sz w:val="24"/>
          <w:szCs w:val="24"/>
          <w:highlight w:val="yellow"/>
          <w:lang w:eastAsia="pl-PL"/>
        </w:rPr>
      </w:pPr>
    </w:p>
    <w:p w14:paraId="40B903B2" w14:textId="77777777" w:rsidR="00221578" w:rsidRPr="00B12776" w:rsidRDefault="00221578" w:rsidP="00221578">
      <w:pPr>
        <w:spacing w:after="0"/>
        <w:rPr>
          <w:rFonts w:ascii="Arial" w:eastAsia="Times New Roman" w:hAnsi="Arial" w:cs="Arial"/>
          <w:sz w:val="24"/>
          <w:szCs w:val="24"/>
          <w:lang w:eastAsia="pl-PL"/>
        </w:rPr>
      </w:pPr>
      <w:r w:rsidRPr="00B12776">
        <w:rPr>
          <w:rFonts w:ascii="Arial" w:eastAsia="Times New Roman" w:hAnsi="Arial" w:cs="Arial"/>
          <w:b/>
          <w:sz w:val="24"/>
          <w:szCs w:val="24"/>
          <w:lang w:eastAsia="pl-PL"/>
        </w:rPr>
        <w:t>Rubryka pn. „Całkowita suma wnioskowana w zł”</w:t>
      </w:r>
      <w:r w:rsidRPr="00B12776">
        <w:rPr>
          <w:rFonts w:ascii="Arial" w:eastAsia="Times New Roman" w:hAnsi="Arial" w:cs="Arial"/>
          <w:sz w:val="24"/>
          <w:szCs w:val="24"/>
          <w:lang w:eastAsia="pl-PL"/>
        </w:rPr>
        <w:t xml:space="preserve"> – należy podsumować łączne wydatki podróży, zakwaterowania i innych wydatków.</w:t>
      </w:r>
    </w:p>
    <w:p w14:paraId="14CF91BE"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Część 3</w:t>
      </w:r>
    </w:p>
    <w:p w14:paraId="7A16E3D6" w14:textId="41EC5653"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uzupełnić numer rachunku bankowego, na który zostanie przekazana refundacja wydatków uznanych przez I</w:t>
      </w:r>
      <w:r>
        <w:rPr>
          <w:rFonts w:ascii="Arial" w:eastAsia="Times New Roman" w:hAnsi="Arial" w:cs="Arial"/>
          <w:sz w:val="24"/>
          <w:szCs w:val="24"/>
          <w:lang w:eastAsia="pl-PL"/>
        </w:rPr>
        <w:t>P</w:t>
      </w:r>
      <w:r w:rsidRPr="00B12776">
        <w:rPr>
          <w:rFonts w:ascii="Arial" w:eastAsia="Times New Roman" w:hAnsi="Arial" w:cs="Arial"/>
          <w:sz w:val="24"/>
          <w:szCs w:val="24"/>
          <w:lang w:eastAsia="pl-PL"/>
        </w:rPr>
        <w:t xml:space="preserve"> za kwalifikowalne.</w:t>
      </w:r>
    </w:p>
    <w:p w14:paraId="5B2F8353" w14:textId="77777777" w:rsidR="00221578" w:rsidRPr="00B12776" w:rsidRDefault="00221578" w:rsidP="00221578">
      <w:pPr>
        <w:keepNext/>
        <w:spacing w:before="240" w:after="60"/>
        <w:outlineLvl w:val="2"/>
        <w:rPr>
          <w:rFonts w:ascii="Arial" w:eastAsia="Times New Roman" w:hAnsi="Arial" w:cs="Arial"/>
          <w:b/>
          <w:bCs/>
          <w:sz w:val="24"/>
          <w:szCs w:val="24"/>
          <w:lang w:eastAsia="pl-PL"/>
        </w:rPr>
      </w:pPr>
      <w:r w:rsidRPr="00B12776">
        <w:rPr>
          <w:rFonts w:ascii="Arial" w:eastAsia="Times New Roman" w:hAnsi="Arial" w:cs="Arial"/>
          <w:b/>
          <w:bCs/>
          <w:sz w:val="24"/>
          <w:szCs w:val="24"/>
          <w:lang w:eastAsia="pl-PL"/>
        </w:rPr>
        <w:t>Część 4</w:t>
      </w:r>
    </w:p>
    <w:p w14:paraId="48CDE749" w14:textId="77777777" w:rsidR="00221578" w:rsidRPr="00B12776" w:rsidRDefault="00221578" w:rsidP="00221578">
      <w:pPr>
        <w:spacing w:before="120" w:after="0"/>
        <w:rPr>
          <w:rFonts w:ascii="Arial" w:eastAsia="Times New Roman" w:hAnsi="Arial" w:cs="Arial"/>
          <w:sz w:val="24"/>
          <w:szCs w:val="24"/>
          <w:lang w:eastAsia="pl-PL"/>
        </w:rPr>
      </w:pPr>
      <w:r w:rsidRPr="00B12776">
        <w:rPr>
          <w:rFonts w:ascii="Arial" w:eastAsia="Times New Roman" w:hAnsi="Arial" w:cs="Arial"/>
          <w:sz w:val="24"/>
          <w:szCs w:val="24"/>
          <w:lang w:eastAsia="pl-PL"/>
        </w:rPr>
        <w:t>Należy zapoznać się z treścią oświadczeń, dokonać stosownych uzupełnień/skreśleń oraz podpisać czytelnie formularz z bieżącą datą.</w:t>
      </w:r>
    </w:p>
    <w:p w14:paraId="1E2EB716" w14:textId="77777777" w:rsidR="00221578" w:rsidRPr="00B12776" w:rsidRDefault="00221578" w:rsidP="00221578">
      <w:pPr>
        <w:spacing w:before="120" w:after="0"/>
        <w:rPr>
          <w:rFonts w:ascii="Arial" w:eastAsia="Times New Roman" w:hAnsi="Arial" w:cs="Arial"/>
          <w:sz w:val="24"/>
          <w:szCs w:val="24"/>
          <w:lang w:eastAsia="pl-PL"/>
        </w:rPr>
      </w:pPr>
    </w:p>
    <w:p w14:paraId="01327920" w14:textId="77777777" w:rsidR="00221578" w:rsidRPr="00B12776" w:rsidRDefault="00221578" w:rsidP="00221578">
      <w:pPr>
        <w:tabs>
          <w:tab w:val="left" w:pos="2205"/>
        </w:tabs>
        <w:spacing w:after="0"/>
        <w:rPr>
          <w:rFonts w:ascii="Arial" w:eastAsia="Times New Roman" w:hAnsi="Arial" w:cs="Arial"/>
          <w:sz w:val="24"/>
          <w:szCs w:val="24"/>
          <w:lang w:eastAsia="pl-PL"/>
        </w:rPr>
      </w:pPr>
      <w:r w:rsidRPr="00B12776">
        <w:rPr>
          <w:rFonts w:ascii="Arial" w:eastAsia="Times New Roman" w:hAnsi="Arial" w:cs="Arial"/>
          <w:noProof/>
          <w:sz w:val="24"/>
          <w:szCs w:val="24"/>
          <w:lang w:eastAsia="pl-PL"/>
        </w:rPr>
        <mc:AlternateContent>
          <mc:Choice Requires="wps">
            <w:drawing>
              <wp:anchor distT="0" distB="0" distL="114300" distR="114300" simplePos="0" relativeHeight="251664384" behindDoc="0" locked="0" layoutInCell="0" allowOverlap="1" wp14:anchorId="22204E76" wp14:editId="4C6EB9FE">
                <wp:simplePos x="0" y="0"/>
                <wp:positionH relativeFrom="column">
                  <wp:posOffset>0</wp:posOffset>
                </wp:positionH>
                <wp:positionV relativeFrom="paragraph">
                  <wp:posOffset>43815</wp:posOffset>
                </wp:positionV>
                <wp:extent cx="2743200" cy="0"/>
                <wp:effectExtent l="14605" t="13970" r="13970" b="1460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5755E"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3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" o:allowincell="f" strokeweight="1.5pt"/>
            </w:pict>
          </mc:Fallback>
        </mc:AlternateContent>
      </w:r>
      <w:r w:rsidRPr="00B12776">
        <w:rPr>
          <w:rFonts w:ascii="Arial" w:eastAsia="Times New Roman" w:hAnsi="Arial" w:cs="Arial"/>
          <w:sz w:val="24"/>
          <w:szCs w:val="24"/>
          <w:lang w:eastAsia="pl-PL"/>
        </w:rPr>
        <w:tab/>
      </w:r>
    </w:p>
    <w:p w14:paraId="085D6199" w14:textId="11476819" w:rsidR="00221578" w:rsidRDefault="00221578" w:rsidP="00221578">
      <w:pPr>
        <w:spacing w:after="0" w:line="240" w:lineRule="auto"/>
        <w:rPr>
          <w:rFonts w:ascii="Arial" w:eastAsia="Times New Roman" w:hAnsi="Arial" w:cs="Arial"/>
          <w:sz w:val="24"/>
          <w:szCs w:val="24"/>
          <w:lang w:eastAsia="pl-PL"/>
        </w:rPr>
      </w:pPr>
      <w:r w:rsidRPr="00B12776">
        <w:rPr>
          <w:rFonts w:ascii="Arial" w:eastAsia="Times New Roman" w:hAnsi="Arial" w:cs="Arial"/>
          <w:sz w:val="24"/>
          <w:szCs w:val="24"/>
          <w:lang w:eastAsia="pl-PL"/>
        </w:rPr>
        <w:lastRenderedPageBreak/>
        <w:t xml:space="preserve">Wypełniony formularz powinien być przesłany w ciągu </w:t>
      </w:r>
      <w:r>
        <w:rPr>
          <w:rFonts w:ascii="Arial" w:eastAsia="Times New Roman" w:hAnsi="Arial" w:cs="Arial"/>
          <w:b/>
          <w:sz w:val="24"/>
          <w:szCs w:val="24"/>
          <w:lang w:eastAsia="pl-PL"/>
        </w:rPr>
        <w:t>10</w:t>
      </w:r>
      <w:r w:rsidRPr="00EA1F7C">
        <w:rPr>
          <w:rFonts w:ascii="Arial" w:eastAsia="Times New Roman" w:hAnsi="Arial" w:cs="Arial"/>
          <w:b/>
          <w:sz w:val="24"/>
          <w:szCs w:val="24"/>
          <w:lang w:eastAsia="pl-PL"/>
        </w:rPr>
        <w:t xml:space="preserve"> dni roboczych </w:t>
      </w:r>
      <w:r w:rsidRPr="00EA1F7C">
        <w:rPr>
          <w:rFonts w:ascii="Arial" w:eastAsia="Times New Roman" w:hAnsi="Arial" w:cs="Arial"/>
          <w:b/>
          <w:sz w:val="24"/>
          <w:szCs w:val="24"/>
          <w:lang w:eastAsia="pl-PL"/>
        </w:rPr>
        <w:br/>
        <w:t>od daty zakończenia posiedzenia</w:t>
      </w:r>
      <w:r w:rsidRPr="00B12776">
        <w:rPr>
          <w:rFonts w:ascii="Arial" w:eastAsia="Times New Roman" w:hAnsi="Arial" w:cs="Arial"/>
          <w:sz w:val="24"/>
          <w:szCs w:val="24"/>
          <w:lang w:eastAsia="pl-PL"/>
        </w:rPr>
        <w:t xml:space="preserve"> </w:t>
      </w:r>
      <w:r>
        <w:rPr>
          <w:rFonts w:ascii="Arial" w:eastAsia="Times New Roman" w:hAnsi="Arial" w:cs="Arial"/>
          <w:sz w:val="24"/>
          <w:szCs w:val="24"/>
          <w:lang w:eastAsia="pl-PL"/>
        </w:rPr>
        <w:t>Podk</w:t>
      </w:r>
      <w:r w:rsidRPr="00B12776">
        <w:rPr>
          <w:rFonts w:ascii="Arial" w:eastAsia="Times New Roman" w:hAnsi="Arial" w:cs="Arial"/>
          <w:sz w:val="24"/>
          <w:szCs w:val="24"/>
          <w:lang w:eastAsia="pl-PL"/>
        </w:rPr>
        <w:t>omitetu</w:t>
      </w:r>
      <w:r>
        <w:rPr>
          <w:rFonts w:ascii="Arial" w:eastAsia="Times New Roman" w:hAnsi="Arial" w:cs="Arial"/>
          <w:sz w:val="24"/>
          <w:szCs w:val="24"/>
          <w:lang w:eastAsia="pl-PL"/>
        </w:rPr>
        <w:t xml:space="preserve"> (grupy roboczej) ds. Wielkopolski Wschodniej</w:t>
      </w:r>
      <w:r w:rsidRPr="00B12776">
        <w:rPr>
          <w:rFonts w:ascii="Arial" w:eastAsia="Times New Roman" w:hAnsi="Arial" w:cs="Arial"/>
          <w:sz w:val="24"/>
          <w:szCs w:val="24"/>
          <w:lang w:eastAsia="pl-PL"/>
        </w:rPr>
        <w:t>/</w:t>
      </w:r>
      <w:r w:rsidRPr="00917768">
        <w:rPr>
          <w:rFonts w:ascii="Arial" w:eastAsia="Times New Roman" w:hAnsi="Arial" w:cs="Arial"/>
          <w:sz w:val="24"/>
          <w:szCs w:val="24"/>
          <w:lang w:eastAsia="pl-PL"/>
        </w:rPr>
        <w:t xml:space="preserve"> spotkania związanego z pracami Podkomitetu do spółki </w:t>
      </w:r>
      <w:r w:rsidRPr="00917768">
        <w:rPr>
          <w:rFonts w:ascii="Arial" w:eastAsia="Times New Roman" w:hAnsi="Arial" w:cs="Arial"/>
          <w:b/>
          <w:bCs/>
          <w:sz w:val="24"/>
          <w:szCs w:val="24"/>
          <w:lang w:eastAsia="pl-PL"/>
        </w:rPr>
        <w:t>Agencja Rozwoju Regionalnego S.A. w Koninie</w:t>
      </w:r>
      <w:r w:rsidRPr="00917768">
        <w:rPr>
          <w:rFonts w:ascii="Arial" w:eastAsia="Times New Roman" w:hAnsi="Arial" w:cs="Arial"/>
          <w:b/>
          <w:sz w:val="24"/>
          <w:szCs w:val="24"/>
          <w:lang w:eastAsia="pl-PL"/>
        </w:rPr>
        <w:t xml:space="preserve"> </w:t>
      </w:r>
      <w:r w:rsidRPr="00917768">
        <w:rPr>
          <w:rFonts w:ascii="Arial" w:eastAsia="Times New Roman" w:hAnsi="Arial" w:cs="Arial"/>
          <w:sz w:val="24"/>
          <w:szCs w:val="24"/>
          <w:lang w:eastAsia="pl-PL"/>
        </w:rPr>
        <w:t xml:space="preserve">(aktualne dane adresowe znajdują się na stronie internetowej </w:t>
      </w:r>
      <w:r w:rsidRPr="00917768">
        <w:rPr>
          <w:rFonts w:ascii="Arial" w:eastAsia="Times New Roman" w:hAnsi="Arial" w:cs="Arial"/>
          <w:b/>
          <w:bCs/>
          <w:sz w:val="24"/>
          <w:szCs w:val="24"/>
          <w:lang w:eastAsia="pl-PL"/>
        </w:rPr>
        <w:t>arrtransformacja.org.pl</w:t>
      </w:r>
      <w:r w:rsidRPr="00917768">
        <w:rPr>
          <w:rFonts w:ascii="Arial" w:eastAsia="Times New Roman" w:hAnsi="Arial" w:cs="Arial"/>
          <w:sz w:val="24"/>
          <w:szCs w:val="24"/>
          <w:lang w:eastAsia="pl-PL"/>
        </w:rPr>
        <w:t>) z dopiskiem „Sekretariat Podkomitetu (grupy roboczej) ds. Wielkopolski Wschodniej”.</w:t>
      </w:r>
    </w:p>
    <w:p w14:paraId="0175DB11" w14:textId="77777777" w:rsidR="00221578" w:rsidRPr="00B12776" w:rsidRDefault="00221578" w:rsidP="00221578">
      <w:pPr>
        <w:spacing w:after="0" w:line="240" w:lineRule="auto"/>
        <w:jc w:val="both"/>
        <w:rPr>
          <w:rFonts w:ascii="Arial" w:eastAsia="Times New Roman" w:hAnsi="Arial" w:cs="Arial"/>
          <w:szCs w:val="24"/>
          <w:lang w:eastAsia="pl-PL"/>
        </w:rPr>
      </w:pPr>
    </w:p>
    <w:p w14:paraId="2161C7CC" w14:textId="5D6320FC" w:rsidR="00221578" w:rsidRPr="00B12776" w:rsidRDefault="00221578" w:rsidP="00221578">
      <w:pPr>
        <w:spacing w:after="0" w:line="240" w:lineRule="auto"/>
        <w:rPr>
          <w:rFonts w:ascii="Arial" w:eastAsia="Times New Roman" w:hAnsi="Arial" w:cs="Arial"/>
          <w:szCs w:val="24"/>
          <w:lang w:eastAsia="pl-PL"/>
        </w:rPr>
      </w:pPr>
      <w:r>
        <w:rPr>
          <w:rFonts w:ascii="Arial" w:eastAsia="Times New Roman" w:hAnsi="Arial" w:cs="Arial"/>
          <w:sz w:val="24"/>
          <w:szCs w:val="24"/>
          <w:lang w:eastAsia="pl-PL"/>
        </w:rPr>
        <w:t xml:space="preserve">Przekazanie dokumentacji po upływie 10 dni roboczych od daty zakończenia posiedzenia Podkomitetu (grupy roboczej) ds. Wielkopolski Wschodniej/spotkania związanego z pracami Podkomitetu będzie skutkowało brakiem możliwości </w:t>
      </w:r>
      <w:r w:rsidRPr="00C7636B">
        <w:rPr>
          <w:rFonts w:ascii="Arial" w:eastAsia="Times New Roman" w:hAnsi="Arial" w:cs="Arial"/>
          <w:sz w:val="24"/>
          <w:szCs w:val="24"/>
          <w:lang w:eastAsia="pl-PL"/>
        </w:rPr>
        <w:t>refundacji poniesionych kosztów</w:t>
      </w:r>
      <w:r>
        <w:rPr>
          <w:rFonts w:ascii="Arial" w:eastAsia="Times New Roman" w:hAnsi="Arial" w:cs="Arial"/>
          <w:sz w:val="24"/>
          <w:szCs w:val="24"/>
          <w:lang w:eastAsia="pl-PL"/>
        </w:rPr>
        <w:t>. W przypadku niedotrzymania ww. terminu ostateczną decyzję w sprawie refundacji wydatków z pomocy technicznej podejmuje IP FEW, biorąc pod uwagę indywidualne okoliczności i szczegółowe uzasadnienie przedłożone przez Wnioskodawcę.</w:t>
      </w:r>
    </w:p>
    <w:p w14:paraId="1A21E45D" w14:textId="77777777" w:rsidR="00B12776" w:rsidRPr="00B12776" w:rsidRDefault="00B12776" w:rsidP="00B12776">
      <w:pPr>
        <w:spacing w:after="0" w:line="240" w:lineRule="auto"/>
        <w:jc w:val="both"/>
        <w:rPr>
          <w:rFonts w:ascii="Arial" w:eastAsia="Times New Roman" w:hAnsi="Arial" w:cs="Arial"/>
          <w:szCs w:val="24"/>
          <w:lang w:eastAsia="pl-PL"/>
        </w:rPr>
      </w:pPr>
    </w:p>
    <w:p w14:paraId="21428799" w14:textId="77777777" w:rsidR="00B12776" w:rsidRPr="00B12776" w:rsidRDefault="00B12776" w:rsidP="00B12776">
      <w:pPr>
        <w:spacing w:after="0" w:line="240" w:lineRule="auto"/>
        <w:jc w:val="both"/>
        <w:rPr>
          <w:rFonts w:ascii="Arial" w:eastAsia="Times New Roman" w:hAnsi="Arial" w:cs="Arial"/>
          <w:szCs w:val="24"/>
          <w:lang w:eastAsia="pl-PL"/>
        </w:rPr>
      </w:pPr>
    </w:p>
    <w:p w14:paraId="1058BAD2" w14:textId="77777777" w:rsidR="00B12776" w:rsidRDefault="00B12776" w:rsidP="006C78A0">
      <w:pPr>
        <w:spacing w:after="160" w:line="259" w:lineRule="auto"/>
        <w:jc w:val="both"/>
      </w:pPr>
    </w:p>
    <w:p w14:paraId="3703D3A5" w14:textId="77777777" w:rsidR="00B12776" w:rsidRDefault="00B12776" w:rsidP="00B12776">
      <w:r>
        <w:br w:type="page"/>
      </w:r>
    </w:p>
    <w:p w14:paraId="28DB341D" w14:textId="77777777" w:rsidR="00B12776" w:rsidRPr="00B12776" w:rsidRDefault="00B12776" w:rsidP="00B12776">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lastRenderedPageBreak/>
        <w:t xml:space="preserve">Załącznik nr 5 </w:t>
      </w:r>
    </w:p>
    <w:p w14:paraId="7C6B07D6" w14:textId="77777777" w:rsidR="00B12776" w:rsidRPr="00B12776" w:rsidRDefault="00B12776" w:rsidP="00B12776">
      <w:pPr>
        <w:spacing w:after="0" w:line="240" w:lineRule="auto"/>
        <w:rPr>
          <w:rFonts w:ascii="Arial" w:eastAsia="Times New Roman" w:hAnsi="Arial"/>
          <w:bCs/>
          <w:sz w:val="16"/>
          <w:szCs w:val="16"/>
          <w:lang w:eastAsia="pl-PL"/>
        </w:rPr>
      </w:pPr>
    </w:p>
    <w:p w14:paraId="31188BA3" w14:textId="77777777" w:rsidR="00B12776" w:rsidRPr="00B12776" w:rsidRDefault="00B12776" w:rsidP="00B12776">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do Regulaminu Komitetu Monitorującego</w:t>
      </w:r>
    </w:p>
    <w:p w14:paraId="15B1BF77" w14:textId="77777777" w:rsidR="00B12776" w:rsidRPr="00B12776" w:rsidRDefault="00B12776" w:rsidP="00B12776">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Program Fundusze Europejskie dla Wielkopolski 2021-2027</w:t>
      </w:r>
    </w:p>
    <w:p w14:paraId="5F0AE423" w14:textId="77777777" w:rsidR="00B12776" w:rsidRPr="00B12776" w:rsidRDefault="00B12776" w:rsidP="00B12776">
      <w:pPr>
        <w:spacing w:after="0" w:line="240" w:lineRule="auto"/>
        <w:jc w:val="right"/>
        <w:rPr>
          <w:rFonts w:ascii="Arial" w:eastAsia="Times New Roman" w:hAnsi="Arial"/>
          <w:b/>
          <w:bCs/>
          <w:sz w:val="16"/>
          <w:szCs w:val="16"/>
          <w:lang w:eastAsia="pl-PL"/>
        </w:rPr>
      </w:pPr>
    </w:p>
    <w:p w14:paraId="3FDEFD7D" w14:textId="77777777" w:rsidR="00B12776" w:rsidRPr="00B12776" w:rsidRDefault="00B12776" w:rsidP="00B12776">
      <w:pPr>
        <w:shd w:val="clear" w:color="auto" w:fill="D9D9D9"/>
        <w:spacing w:after="0" w:line="240" w:lineRule="auto"/>
        <w:jc w:val="center"/>
        <w:rPr>
          <w:rFonts w:ascii="Arial" w:eastAsia="Times New Roman" w:hAnsi="Arial"/>
          <w:b/>
          <w:bCs/>
          <w:sz w:val="20"/>
          <w:szCs w:val="20"/>
          <w:lang w:eastAsia="pl-PL"/>
        </w:rPr>
      </w:pPr>
      <w:r w:rsidRPr="00B12776">
        <w:rPr>
          <w:rFonts w:ascii="Arial" w:eastAsia="Times New Roman" w:hAnsi="Arial"/>
          <w:b/>
          <w:bCs/>
          <w:sz w:val="20"/>
          <w:szCs w:val="24"/>
          <w:lang w:eastAsia="pl-PL"/>
        </w:rPr>
        <w:t xml:space="preserve">FORMULARZ ZGŁOSZENIA NA SZKOLENIE/KONFERENCJĘ </w:t>
      </w:r>
      <w:r w:rsidRPr="00B12776">
        <w:rPr>
          <w:rFonts w:ascii="Arial" w:eastAsia="Times New Roman" w:hAnsi="Arial"/>
          <w:b/>
          <w:bCs/>
          <w:sz w:val="20"/>
          <w:szCs w:val="20"/>
          <w:lang w:eastAsia="pl-PL"/>
        </w:rPr>
        <w:t xml:space="preserve">W RAMACH KOMITETU </w:t>
      </w:r>
      <w:r w:rsidRPr="00B12776">
        <w:rPr>
          <w:rFonts w:ascii="Arial" w:eastAsia="Times New Roman" w:hAnsi="Arial"/>
          <w:b/>
          <w:bCs/>
          <w:caps/>
          <w:sz w:val="20"/>
          <w:szCs w:val="20"/>
          <w:lang w:eastAsia="pl-PL"/>
        </w:rPr>
        <w:t>MONITORUJĄCEGO program fundusze Europejskie dla Wielkopolski 2021-2027</w:t>
      </w:r>
    </w:p>
    <w:p w14:paraId="68AF7807" w14:textId="77777777" w:rsidR="00B12776" w:rsidRPr="00B12776" w:rsidRDefault="00B12776" w:rsidP="00B12776">
      <w:pPr>
        <w:spacing w:after="0" w:line="240" w:lineRule="auto"/>
        <w:jc w:val="right"/>
        <w:rPr>
          <w:rFonts w:ascii="Arial" w:eastAsia="Times New Roman" w:hAnsi="Arial"/>
          <w:b/>
          <w:bCs/>
          <w:sz w:val="16"/>
          <w:szCs w:val="16"/>
          <w:lang w:eastAsia="pl-PL"/>
        </w:rPr>
      </w:pPr>
    </w:p>
    <w:p w14:paraId="2E9C99A8" w14:textId="77777777" w:rsidR="00B12776" w:rsidRPr="00B12776" w:rsidRDefault="00B12776" w:rsidP="00B12776">
      <w:pPr>
        <w:spacing w:after="0" w:line="240" w:lineRule="auto"/>
        <w:jc w:val="right"/>
        <w:rPr>
          <w:rFonts w:ascii="Arial" w:eastAsia="Times New Roman" w:hAnsi="Arial"/>
          <w:b/>
          <w:bCs/>
          <w:sz w:val="16"/>
          <w:szCs w:val="16"/>
          <w:lang w:eastAsia="pl-PL"/>
        </w:rPr>
      </w:pPr>
      <w:r w:rsidRPr="00B12776">
        <w:rPr>
          <w:rFonts w:ascii="Arial" w:eastAsia="Times New Roman" w:hAnsi="Arial"/>
          <w:b/>
          <w:bCs/>
          <w:noProof/>
          <w:sz w:val="20"/>
          <w:szCs w:val="24"/>
          <w:u w:val="single"/>
          <w:lang w:eastAsia="pl-PL"/>
        </w:rPr>
        <mc:AlternateContent>
          <mc:Choice Requires="wps">
            <w:drawing>
              <wp:anchor distT="0" distB="0" distL="114300" distR="114300" simplePos="0" relativeHeight="251661312" behindDoc="0" locked="0" layoutInCell="1" allowOverlap="1" wp14:anchorId="0FC6F456" wp14:editId="5E982E5A">
                <wp:simplePos x="0" y="0"/>
                <wp:positionH relativeFrom="column">
                  <wp:posOffset>-137160</wp:posOffset>
                </wp:positionH>
                <wp:positionV relativeFrom="paragraph">
                  <wp:posOffset>48260</wp:posOffset>
                </wp:positionV>
                <wp:extent cx="2743200" cy="854075"/>
                <wp:effectExtent l="10795" t="10795" r="8255"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54075"/>
                        </a:xfrm>
                        <a:prstGeom prst="rect">
                          <a:avLst/>
                        </a:prstGeom>
                        <a:solidFill>
                          <a:srgbClr val="FFFFFF"/>
                        </a:solidFill>
                        <a:ln w="9525">
                          <a:solidFill>
                            <a:srgbClr val="000000"/>
                          </a:solidFill>
                          <a:miter lim="800000"/>
                          <a:headEnd/>
                          <a:tailEnd/>
                        </a:ln>
                      </wps:spPr>
                      <wps:txbx>
                        <w:txbxContent>
                          <w:p w14:paraId="444D9158" w14:textId="77777777" w:rsidR="006C48F6" w:rsidRPr="00540A24" w:rsidRDefault="006C48F6" w:rsidP="00B12776">
                            <w:pPr>
                              <w:rPr>
                                <w:rFonts w:ascii="Arial" w:hAnsi="Arial" w:cs="Arial"/>
                                <w:sz w:val="16"/>
                                <w:szCs w:val="16"/>
                              </w:rPr>
                            </w:pPr>
                            <w:r>
                              <w:rPr>
                                <w:rFonts w:ascii="Arial" w:hAnsi="Arial" w:cs="Arial"/>
                                <w:sz w:val="16"/>
                                <w:szCs w:val="16"/>
                              </w:rPr>
                              <w:t>Data wpływu do sekretariatu KM FEW 2021-2027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F456" id="_x0000_t202" coordsize="21600,21600" o:spt="202" path="m,l,21600r21600,l21600,xe">
                <v:stroke joinstyle="miter"/>
                <v:path gradientshapeok="t" o:connecttype="rect"/>
              </v:shapetype>
              <v:shape id="Pole tekstowe 4" o:spid="_x0000_s1026" type="#_x0000_t202" style="position:absolute;left:0;text-align:left;margin-left:-10.8pt;margin-top:3.8pt;width:3in;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">
                <v:textbox>
                  <w:txbxContent>
                    <w:p w14:paraId="444D9158" w14:textId="77777777" w:rsidR="006C48F6" w:rsidRPr="00540A24" w:rsidRDefault="006C48F6" w:rsidP="00B12776">
                      <w:pPr>
                        <w:rPr>
                          <w:rFonts w:ascii="Arial" w:hAnsi="Arial" w:cs="Arial"/>
                          <w:sz w:val="16"/>
                          <w:szCs w:val="16"/>
                        </w:rPr>
                      </w:pPr>
                      <w:r>
                        <w:rPr>
                          <w:rFonts w:ascii="Arial" w:hAnsi="Arial" w:cs="Arial"/>
                          <w:sz w:val="16"/>
                          <w:szCs w:val="16"/>
                        </w:rPr>
                        <w:t>Data wpływu do sekretariatu KM FEW 2021-2027</w:t>
                      </w:r>
                    </w:p>
                  </w:txbxContent>
                </v:textbox>
              </v:shape>
            </w:pict>
          </mc:Fallback>
        </mc:AlternateContent>
      </w:r>
      <w:r w:rsidRPr="00B12776">
        <w:rPr>
          <w:rFonts w:ascii="Arial" w:eastAsia="Times New Roman" w:hAnsi="Arial"/>
          <w:b/>
          <w:bCs/>
          <w:sz w:val="16"/>
          <w:szCs w:val="16"/>
          <w:lang w:eastAsia="pl-PL"/>
        </w:rPr>
        <w:t>Nr zgłoszenia …………………….</w:t>
      </w:r>
    </w:p>
    <w:p w14:paraId="48BF9833" w14:textId="77777777" w:rsidR="00B12776" w:rsidRPr="00B12776" w:rsidRDefault="00B12776" w:rsidP="00B12776">
      <w:pPr>
        <w:spacing w:after="0" w:line="240" w:lineRule="auto"/>
        <w:jc w:val="center"/>
        <w:rPr>
          <w:rFonts w:ascii="Arial" w:eastAsia="Times New Roman" w:hAnsi="Arial"/>
          <w:b/>
          <w:bCs/>
          <w:sz w:val="20"/>
          <w:szCs w:val="24"/>
          <w:u w:val="single"/>
          <w:lang w:eastAsia="pl-PL"/>
        </w:rPr>
      </w:pPr>
    </w:p>
    <w:p w14:paraId="793EB204" w14:textId="77777777" w:rsidR="00B12776" w:rsidRPr="00B12776" w:rsidRDefault="00B12776" w:rsidP="00B12776">
      <w:pPr>
        <w:spacing w:after="0" w:line="240" w:lineRule="auto"/>
        <w:jc w:val="center"/>
        <w:rPr>
          <w:rFonts w:ascii="Arial" w:eastAsia="Times New Roman" w:hAnsi="Arial"/>
          <w:b/>
          <w:bCs/>
          <w:sz w:val="20"/>
          <w:szCs w:val="24"/>
          <w:u w:val="single"/>
          <w:lang w:eastAsia="pl-PL"/>
        </w:rPr>
      </w:pPr>
    </w:p>
    <w:p w14:paraId="75404D51" w14:textId="77777777" w:rsidR="00B12776" w:rsidRPr="00B12776" w:rsidRDefault="00B12776" w:rsidP="00B12776">
      <w:pPr>
        <w:spacing w:after="0" w:line="240" w:lineRule="auto"/>
        <w:rPr>
          <w:rFonts w:ascii="Arial" w:eastAsia="Times New Roman" w:hAnsi="Arial"/>
          <w:b/>
          <w:bCs/>
          <w:sz w:val="20"/>
          <w:szCs w:val="24"/>
          <w:u w:val="single"/>
          <w:lang w:eastAsia="pl-PL"/>
        </w:rPr>
      </w:pPr>
    </w:p>
    <w:p w14:paraId="3EE32505" w14:textId="77777777" w:rsidR="00B12776" w:rsidRPr="00B12776" w:rsidRDefault="00B12776" w:rsidP="00B12776">
      <w:pPr>
        <w:spacing w:after="0" w:line="240" w:lineRule="auto"/>
        <w:jc w:val="center"/>
        <w:rPr>
          <w:rFonts w:ascii="Arial" w:eastAsia="Times New Roman" w:hAnsi="Arial"/>
          <w:b/>
          <w:bCs/>
          <w:sz w:val="20"/>
          <w:szCs w:val="24"/>
          <w:u w:val="single"/>
          <w:lang w:eastAsia="pl-PL"/>
        </w:rPr>
      </w:pPr>
    </w:p>
    <w:p w14:paraId="2B100FC1" w14:textId="77777777" w:rsidR="00B12776" w:rsidRPr="00B12776" w:rsidRDefault="00B12776" w:rsidP="00B12776">
      <w:pPr>
        <w:spacing w:after="0" w:line="240" w:lineRule="auto"/>
        <w:jc w:val="center"/>
        <w:rPr>
          <w:rFonts w:ascii="Arial" w:eastAsia="Times New Roman" w:hAnsi="Arial"/>
          <w:b/>
          <w:bCs/>
          <w:sz w:val="20"/>
          <w:szCs w:val="24"/>
          <w:u w:val="single"/>
          <w:lang w:eastAsia="pl-PL"/>
        </w:rPr>
      </w:pPr>
    </w:p>
    <w:p w14:paraId="223917E9" w14:textId="77777777" w:rsidR="00B12776" w:rsidRPr="00B12776" w:rsidRDefault="00B12776" w:rsidP="00B12776">
      <w:pPr>
        <w:spacing w:after="0" w:line="240" w:lineRule="auto"/>
        <w:jc w:val="center"/>
        <w:rPr>
          <w:rFonts w:ascii="Arial" w:eastAsia="Times New Roman" w:hAnsi="Arial"/>
          <w:b/>
          <w:bCs/>
          <w:sz w:val="20"/>
          <w:szCs w:val="24"/>
          <w:u w:val="single"/>
          <w:lang w:eastAsia="pl-PL"/>
        </w:rPr>
      </w:pPr>
    </w:p>
    <w:p w14:paraId="03571359" w14:textId="77777777" w:rsidR="00B12776" w:rsidRPr="00B12776" w:rsidRDefault="00B12776" w:rsidP="00B12776">
      <w:pPr>
        <w:spacing w:after="0" w:line="240" w:lineRule="auto"/>
        <w:jc w:val="both"/>
        <w:rPr>
          <w:rFonts w:ascii="Arial" w:eastAsia="Times New Roman" w:hAnsi="Arial"/>
          <w:bCs/>
          <w:sz w:val="20"/>
          <w:szCs w:val="24"/>
          <w:lang w:eastAsia="pl-PL"/>
        </w:rPr>
      </w:pPr>
    </w:p>
    <w:p w14:paraId="3E8DFEAB" w14:textId="77777777" w:rsidR="00B12776" w:rsidRPr="00B12776" w:rsidRDefault="00B12776" w:rsidP="00B12776">
      <w:pPr>
        <w:spacing w:after="0" w:line="240" w:lineRule="auto"/>
        <w:jc w:val="both"/>
        <w:rPr>
          <w:rFonts w:ascii="Arial" w:eastAsia="Times New Roman" w:hAnsi="Arial"/>
          <w:bCs/>
          <w:sz w:val="20"/>
          <w:szCs w:val="24"/>
          <w:lang w:eastAsia="pl-PL"/>
        </w:rPr>
      </w:pPr>
    </w:p>
    <w:p w14:paraId="686FCEF2" w14:textId="77777777" w:rsidR="00B12776" w:rsidRPr="00B12776" w:rsidRDefault="00B12776" w:rsidP="00B12776">
      <w:pPr>
        <w:spacing w:after="0" w:line="240" w:lineRule="auto"/>
        <w:jc w:val="both"/>
        <w:rPr>
          <w:rFonts w:ascii="Arial" w:eastAsia="Times New Roman" w:hAnsi="Arial"/>
          <w:bCs/>
          <w:sz w:val="18"/>
          <w:szCs w:val="24"/>
          <w:lang w:eastAsia="pl-PL"/>
        </w:rPr>
      </w:pPr>
      <w:r w:rsidRPr="00B12776">
        <w:rPr>
          <w:rFonts w:ascii="Arial" w:eastAsia="Times New Roman" w:hAnsi="Arial"/>
          <w:bCs/>
          <w:sz w:val="18"/>
          <w:szCs w:val="24"/>
          <w:lang w:eastAsia="pl-PL"/>
        </w:rPr>
        <w:t xml:space="preserve">....................................... </w:t>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r>
      <w:r w:rsidRPr="00B12776">
        <w:rPr>
          <w:rFonts w:ascii="Arial" w:eastAsia="Times New Roman" w:hAnsi="Arial"/>
          <w:bCs/>
          <w:sz w:val="18"/>
          <w:szCs w:val="24"/>
          <w:lang w:eastAsia="pl-PL"/>
        </w:rPr>
        <w:tab/>
        <w:t>…………………………………………..</w:t>
      </w:r>
    </w:p>
    <w:p w14:paraId="2462F82D" w14:textId="77777777" w:rsidR="00B12776" w:rsidRPr="00B12776" w:rsidRDefault="00B12776" w:rsidP="00B12776">
      <w:pPr>
        <w:spacing w:after="0" w:line="240" w:lineRule="auto"/>
        <w:jc w:val="both"/>
        <w:rPr>
          <w:rFonts w:ascii="Arial" w:eastAsia="Times New Roman" w:hAnsi="Arial"/>
          <w:bCs/>
          <w:sz w:val="16"/>
          <w:szCs w:val="24"/>
          <w:lang w:eastAsia="pl-PL"/>
        </w:rPr>
      </w:pPr>
      <w:r w:rsidRPr="00B12776">
        <w:rPr>
          <w:rFonts w:ascii="Arial" w:eastAsia="Times New Roman" w:hAnsi="Arial"/>
          <w:bCs/>
          <w:sz w:val="16"/>
          <w:szCs w:val="24"/>
          <w:lang w:eastAsia="pl-PL"/>
        </w:rPr>
        <w:t>imię i nazwisko</w:t>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t xml:space="preserve">                                                                  miejscowość, data</w:t>
      </w:r>
    </w:p>
    <w:p w14:paraId="03D79D29" w14:textId="77777777" w:rsidR="00B12776" w:rsidRPr="00B12776" w:rsidRDefault="00B12776" w:rsidP="00B12776">
      <w:pPr>
        <w:spacing w:after="0" w:line="240" w:lineRule="auto"/>
        <w:jc w:val="both"/>
        <w:rPr>
          <w:rFonts w:ascii="Arial" w:eastAsia="Times New Roman" w:hAnsi="Arial"/>
          <w:bCs/>
          <w:sz w:val="16"/>
          <w:szCs w:val="24"/>
          <w:lang w:eastAsia="pl-PL"/>
        </w:rPr>
      </w:pP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r w:rsidRPr="00B12776">
        <w:rPr>
          <w:rFonts w:ascii="Arial" w:eastAsia="Times New Roman" w:hAnsi="Arial"/>
          <w:bCs/>
          <w:sz w:val="16"/>
          <w:szCs w:val="24"/>
          <w:lang w:eastAsia="pl-PL"/>
        </w:rPr>
        <w:tab/>
      </w:r>
    </w:p>
    <w:p w14:paraId="01B4D3F6" w14:textId="77777777" w:rsidR="00B12776" w:rsidRPr="00B12776" w:rsidRDefault="00B12776" w:rsidP="00B12776">
      <w:pPr>
        <w:spacing w:after="0" w:line="240" w:lineRule="auto"/>
        <w:ind w:left="4956"/>
        <w:jc w:val="both"/>
        <w:rPr>
          <w:rFonts w:ascii="Arial" w:eastAsia="Times New Roman" w:hAnsi="Arial"/>
          <w:b/>
          <w:bCs/>
          <w:sz w:val="16"/>
          <w:szCs w:val="24"/>
          <w:lang w:eastAsia="pl-PL"/>
        </w:rPr>
      </w:pPr>
    </w:p>
    <w:p w14:paraId="11344256" w14:textId="77777777" w:rsidR="00B12776" w:rsidRPr="00B12776" w:rsidRDefault="00B12776" w:rsidP="00B12776">
      <w:pPr>
        <w:spacing w:after="0" w:line="240" w:lineRule="auto"/>
        <w:jc w:val="both"/>
        <w:rPr>
          <w:rFonts w:ascii="Arial" w:eastAsia="Times New Roman" w:hAnsi="Arial"/>
          <w:b/>
          <w:sz w:val="16"/>
          <w:szCs w:val="24"/>
          <w:u w:val="single"/>
          <w:lang w:eastAsia="pl-PL"/>
        </w:rPr>
      </w:pPr>
      <w:r w:rsidRPr="00B12776">
        <w:rPr>
          <w:rFonts w:ascii="Arial" w:eastAsia="Times New Roman" w:hAnsi="Arial"/>
          <w:b/>
          <w:sz w:val="16"/>
          <w:szCs w:val="24"/>
          <w:u w:val="single"/>
          <w:lang w:eastAsia="pl-PL"/>
        </w:rPr>
        <w:t>1. Informacja o szkoleniu/konferencji.</w:t>
      </w:r>
    </w:p>
    <w:p w14:paraId="1CE1990A" w14:textId="77777777" w:rsidR="00B12776" w:rsidRPr="00B12776" w:rsidRDefault="00B12776" w:rsidP="00B12776">
      <w:pPr>
        <w:spacing w:after="0" w:line="240" w:lineRule="auto"/>
        <w:jc w:val="both"/>
        <w:rPr>
          <w:rFonts w:ascii="Arial" w:eastAsia="Times New Roman" w:hAnsi="Arial"/>
          <w:bCs/>
          <w:sz w:val="16"/>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816"/>
        <w:gridCol w:w="1701"/>
        <w:gridCol w:w="1701"/>
        <w:gridCol w:w="1560"/>
      </w:tblGrid>
      <w:tr w:rsidR="00B12776" w:rsidRPr="00B12776" w14:paraId="70096780" w14:textId="77777777" w:rsidTr="00D93472">
        <w:tc>
          <w:tcPr>
            <w:tcW w:w="9606" w:type="dxa"/>
            <w:gridSpan w:val="5"/>
            <w:shd w:val="clear" w:color="auto" w:fill="F2F2F2"/>
          </w:tcPr>
          <w:p w14:paraId="15B8DD2B" w14:textId="77777777" w:rsidR="00B12776" w:rsidRPr="00B12776" w:rsidRDefault="00B12776" w:rsidP="00B12776">
            <w:pPr>
              <w:spacing w:after="0" w:line="240" w:lineRule="auto"/>
              <w:jc w:val="center"/>
              <w:rPr>
                <w:rFonts w:ascii="Arial" w:eastAsia="Times New Roman" w:hAnsi="Arial"/>
                <w:bCs/>
                <w:sz w:val="16"/>
                <w:szCs w:val="24"/>
                <w:lang w:eastAsia="pl-PL"/>
              </w:rPr>
            </w:pPr>
            <w:r w:rsidRPr="00B12776">
              <w:rPr>
                <w:rFonts w:ascii="Arial" w:eastAsia="Times New Roman" w:hAnsi="Arial"/>
                <w:bCs/>
                <w:sz w:val="16"/>
                <w:szCs w:val="24"/>
                <w:lang w:eastAsia="pl-PL"/>
              </w:rPr>
              <w:t>nazwa szkolenia/konferencji</w:t>
            </w:r>
          </w:p>
        </w:tc>
      </w:tr>
      <w:tr w:rsidR="00B12776" w:rsidRPr="00B12776" w14:paraId="7CF70D45" w14:textId="77777777" w:rsidTr="00D93472">
        <w:trPr>
          <w:trHeight w:val="511"/>
        </w:trPr>
        <w:tc>
          <w:tcPr>
            <w:tcW w:w="9606" w:type="dxa"/>
            <w:gridSpan w:val="5"/>
            <w:tcBorders>
              <w:bottom w:val="single" w:sz="4" w:space="0" w:color="auto"/>
            </w:tcBorders>
          </w:tcPr>
          <w:p w14:paraId="33D49223" w14:textId="77777777" w:rsidR="00B12776" w:rsidRPr="00B12776" w:rsidRDefault="00B12776" w:rsidP="00B12776">
            <w:pPr>
              <w:spacing w:after="0" w:line="240" w:lineRule="auto"/>
              <w:jc w:val="center"/>
              <w:rPr>
                <w:rFonts w:ascii="Arial" w:eastAsia="Times New Roman" w:hAnsi="Arial"/>
                <w:bCs/>
                <w:sz w:val="16"/>
                <w:szCs w:val="24"/>
                <w:lang w:eastAsia="pl-PL"/>
              </w:rPr>
            </w:pPr>
          </w:p>
        </w:tc>
      </w:tr>
      <w:tr w:rsidR="00B12776" w:rsidRPr="00B12776" w14:paraId="4A0B4AFC" w14:textId="77777777" w:rsidTr="00D93472">
        <w:tc>
          <w:tcPr>
            <w:tcW w:w="2828" w:type="dxa"/>
            <w:shd w:val="clear" w:color="auto" w:fill="F2F2F2"/>
          </w:tcPr>
          <w:p w14:paraId="2CC517FD" w14:textId="77777777" w:rsidR="00B12776" w:rsidRPr="00B12776" w:rsidRDefault="00B12776" w:rsidP="00B12776">
            <w:pPr>
              <w:spacing w:after="0" w:line="240" w:lineRule="auto"/>
              <w:jc w:val="center"/>
              <w:rPr>
                <w:rFonts w:ascii="Arial" w:eastAsia="Times New Roman" w:hAnsi="Arial"/>
                <w:bCs/>
                <w:sz w:val="16"/>
                <w:szCs w:val="24"/>
                <w:lang w:eastAsia="pl-PL"/>
              </w:rPr>
            </w:pPr>
            <w:r w:rsidRPr="00B12776">
              <w:rPr>
                <w:rFonts w:ascii="Arial" w:eastAsia="Times New Roman" w:hAnsi="Arial"/>
                <w:bCs/>
                <w:sz w:val="16"/>
                <w:szCs w:val="24"/>
                <w:lang w:eastAsia="pl-PL"/>
              </w:rPr>
              <w:t>organizator</w:t>
            </w:r>
          </w:p>
        </w:tc>
        <w:tc>
          <w:tcPr>
            <w:tcW w:w="1816" w:type="dxa"/>
            <w:shd w:val="clear" w:color="auto" w:fill="F2F2F2"/>
          </w:tcPr>
          <w:p w14:paraId="20360B92" w14:textId="77777777" w:rsidR="00B12776" w:rsidRPr="00B12776" w:rsidRDefault="00B12776" w:rsidP="00B12776">
            <w:pPr>
              <w:spacing w:after="0" w:line="240" w:lineRule="auto"/>
              <w:jc w:val="center"/>
              <w:rPr>
                <w:rFonts w:ascii="Arial" w:eastAsia="Times New Roman" w:hAnsi="Arial"/>
                <w:bCs/>
                <w:sz w:val="16"/>
                <w:szCs w:val="24"/>
                <w:lang w:eastAsia="pl-PL"/>
              </w:rPr>
            </w:pPr>
            <w:r w:rsidRPr="00B12776">
              <w:rPr>
                <w:rFonts w:ascii="Arial" w:eastAsia="Times New Roman" w:hAnsi="Arial"/>
                <w:bCs/>
                <w:sz w:val="16"/>
                <w:szCs w:val="24"/>
                <w:lang w:eastAsia="pl-PL"/>
              </w:rPr>
              <w:t>miejsce</w:t>
            </w:r>
          </w:p>
        </w:tc>
        <w:tc>
          <w:tcPr>
            <w:tcW w:w="1701" w:type="dxa"/>
            <w:shd w:val="clear" w:color="auto" w:fill="F2F2F2"/>
          </w:tcPr>
          <w:p w14:paraId="54669E87" w14:textId="77777777" w:rsidR="00B12776" w:rsidRPr="00B12776" w:rsidRDefault="00B12776" w:rsidP="00B12776">
            <w:pPr>
              <w:spacing w:after="0" w:line="240" w:lineRule="auto"/>
              <w:jc w:val="center"/>
              <w:rPr>
                <w:rFonts w:ascii="Arial" w:eastAsia="Times New Roman" w:hAnsi="Arial"/>
                <w:bCs/>
                <w:sz w:val="16"/>
                <w:szCs w:val="24"/>
                <w:lang w:eastAsia="pl-PL"/>
              </w:rPr>
            </w:pPr>
            <w:r w:rsidRPr="00B12776">
              <w:rPr>
                <w:rFonts w:ascii="Arial" w:eastAsia="Times New Roman" w:hAnsi="Arial"/>
                <w:bCs/>
                <w:sz w:val="16"/>
                <w:szCs w:val="24"/>
                <w:lang w:eastAsia="pl-PL"/>
              </w:rPr>
              <w:t>termin</w:t>
            </w:r>
          </w:p>
        </w:tc>
        <w:tc>
          <w:tcPr>
            <w:tcW w:w="1701" w:type="dxa"/>
            <w:shd w:val="clear" w:color="auto" w:fill="F2F2F2"/>
          </w:tcPr>
          <w:p w14:paraId="7FDC8D9C" w14:textId="77777777" w:rsidR="00B12776" w:rsidRPr="00B12776" w:rsidRDefault="00B12776" w:rsidP="00B12776">
            <w:pPr>
              <w:spacing w:after="0" w:line="240" w:lineRule="auto"/>
              <w:jc w:val="center"/>
              <w:rPr>
                <w:rFonts w:ascii="Arial" w:eastAsia="Times New Roman" w:hAnsi="Arial"/>
                <w:bCs/>
                <w:sz w:val="16"/>
                <w:szCs w:val="24"/>
                <w:lang w:eastAsia="pl-PL"/>
              </w:rPr>
            </w:pPr>
            <w:r w:rsidRPr="00B12776">
              <w:rPr>
                <w:rFonts w:ascii="Arial" w:eastAsia="Times New Roman" w:hAnsi="Arial"/>
                <w:bCs/>
                <w:sz w:val="16"/>
                <w:szCs w:val="24"/>
                <w:lang w:eastAsia="pl-PL"/>
              </w:rPr>
              <w:t>koszt szkolenia w zł*</w:t>
            </w:r>
          </w:p>
        </w:tc>
        <w:tc>
          <w:tcPr>
            <w:tcW w:w="1560" w:type="dxa"/>
            <w:shd w:val="clear" w:color="auto" w:fill="F2F2F2"/>
          </w:tcPr>
          <w:p w14:paraId="4B31A171" w14:textId="77777777" w:rsidR="00B12776" w:rsidRPr="00B12776" w:rsidRDefault="00B12776" w:rsidP="00B12776">
            <w:pPr>
              <w:spacing w:after="0" w:line="240" w:lineRule="auto"/>
              <w:jc w:val="center"/>
              <w:rPr>
                <w:rFonts w:ascii="Arial" w:eastAsia="Times New Roman" w:hAnsi="Arial"/>
                <w:bCs/>
                <w:sz w:val="16"/>
                <w:szCs w:val="16"/>
                <w:lang w:eastAsia="pl-PL"/>
              </w:rPr>
            </w:pPr>
            <w:r w:rsidRPr="00B12776">
              <w:rPr>
                <w:rFonts w:ascii="Arial" w:eastAsia="Times New Roman" w:hAnsi="Arial"/>
                <w:bCs/>
                <w:sz w:val="16"/>
                <w:szCs w:val="16"/>
                <w:lang w:eastAsia="pl-PL"/>
              </w:rPr>
              <w:t>szacunkowy koszt podróży w zł*</w:t>
            </w:r>
          </w:p>
        </w:tc>
      </w:tr>
      <w:tr w:rsidR="00B12776" w:rsidRPr="00B12776" w14:paraId="3F97F6D9" w14:textId="77777777" w:rsidTr="00D93472">
        <w:trPr>
          <w:trHeight w:val="505"/>
        </w:trPr>
        <w:tc>
          <w:tcPr>
            <w:tcW w:w="2828" w:type="dxa"/>
          </w:tcPr>
          <w:p w14:paraId="2E4884B5"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2F17E175" w14:textId="77777777" w:rsidR="00B12776" w:rsidRPr="00B12776" w:rsidRDefault="00B12776" w:rsidP="00B12776">
            <w:pPr>
              <w:spacing w:after="0" w:line="240" w:lineRule="auto"/>
              <w:jc w:val="center"/>
              <w:rPr>
                <w:rFonts w:ascii="Arial" w:eastAsia="Times New Roman" w:hAnsi="Arial"/>
                <w:bCs/>
                <w:sz w:val="16"/>
                <w:szCs w:val="24"/>
                <w:lang w:eastAsia="pl-PL"/>
              </w:rPr>
            </w:pPr>
          </w:p>
          <w:p w14:paraId="423106D7" w14:textId="77777777" w:rsidR="00B12776" w:rsidRPr="00B12776" w:rsidRDefault="00B12776" w:rsidP="00B12776">
            <w:pPr>
              <w:spacing w:after="0" w:line="240" w:lineRule="auto"/>
              <w:jc w:val="both"/>
              <w:rPr>
                <w:rFonts w:ascii="Arial" w:eastAsia="Times New Roman" w:hAnsi="Arial"/>
                <w:bCs/>
                <w:sz w:val="16"/>
                <w:szCs w:val="24"/>
                <w:lang w:eastAsia="pl-PL"/>
              </w:rPr>
            </w:pPr>
          </w:p>
        </w:tc>
        <w:tc>
          <w:tcPr>
            <w:tcW w:w="1816" w:type="dxa"/>
          </w:tcPr>
          <w:p w14:paraId="6DE04EED" w14:textId="77777777" w:rsidR="00B12776" w:rsidRPr="00B12776" w:rsidRDefault="00B12776" w:rsidP="00B12776">
            <w:pPr>
              <w:spacing w:after="0" w:line="240" w:lineRule="auto"/>
              <w:jc w:val="both"/>
              <w:rPr>
                <w:rFonts w:ascii="Arial" w:eastAsia="Times New Roman" w:hAnsi="Arial"/>
                <w:bCs/>
                <w:sz w:val="16"/>
                <w:szCs w:val="24"/>
                <w:lang w:eastAsia="pl-PL"/>
              </w:rPr>
            </w:pPr>
          </w:p>
        </w:tc>
        <w:tc>
          <w:tcPr>
            <w:tcW w:w="1701" w:type="dxa"/>
          </w:tcPr>
          <w:p w14:paraId="5140DEB8" w14:textId="77777777" w:rsidR="00B12776" w:rsidRPr="00B12776" w:rsidRDefault="00B12776" w:rsidP="00B12776">
            <w:pPr>
              <w:spacing w:after="0" w:line="240" w:lineRule="auto"/>
              <w:jc w:val="both"/>
              <w:rPr>
                <w:rFonts w:ascii="Arial" w:eastAsia="Times New Roman" w:hAnsi="Arial"/>
                <w:bCs/>
                <w:sz w:val="16"/>
                <w:szCs w:val="24"/>
                <w:lang w:eastAsia="pl-PL"/>
              </w:rPr>
            </w:pPr>
          </w:p>
        </w:tc>
        <w:tc>
          <w:tcPr>
            <w:tcW w:w="1701" w:type="dxa"/>
          </w:tcPr>
          <w:p w14:paraId="40AD262A" w14:textId="77777777" w:rsidR="00B12776" w:rsidRPr="00B12776" w:rsidRDefault="00B12776" w:rsidP="00B12776">
            <w:pPr>
              <w:spacing w:after="0" w:line="240" w:lineRule="auto"/>
              <w:jc w:val="both"/>
              <w:rPr>
                <w:rFonts w:ascii="Arial" w:eastAsia="Times New Roman" w:hAnsi="Arial"/>
                <w:bCs/>
                <w:sz w:val="16"/>
                <w:szCs w:val="24"/>
                <w:lang w:eastAsia="pl-PL"/>
              </w:rPr>
            </w:pPr>
          </w:p>
        </w:tc>
        <w:tc>
          <w:tcPr>
            <w:tcW w:w="1560" w:type="dxa"/>
          </w:tcPr>
          <w:p w14:paraId="4D9DF39F" w14:textId="77777777" w:rsidR="00B12776" w:rsidRPr="00B12776" w:rsidRDefault="00B12776" w:rsidP="00B12776">
            <w:pPr>
              <w:spacing w:after="0" w:line="240" w:lineRule="auto"/>
              <w:jc w:val="both"/>
              <w:rPr>
                <w:rFonts w:ascii="Arial" w:eastAsia="Times New Roman" w:hAnsi="Arial"/>
                <w:bCs/>
                <w:sz w:val="16"/>
                <w:szCs w:val="24"/>
                <w:lang w:eastAsia="pl-PL"/>
              </w:rPr>
            </w:pPr>
          </w:p>
        </w:tc>
      </w:tr>
    </w:tbl>
    <w:p w14:paraId="43E5C5BD" w14:textId="77777777" w:rsidR="00B12776" w:rsidRPr="00B12776" w:rsidRDefault="00B12776" w:rsidP="00B12776">
      <w:pPr>
        <w:spacing w:after="0" w:line="240" w:lineRule="auto"/>
        <w:jc w:val="both"/>
        <w:rPr>
          <w:rFonts w:ascii="Arial" w:eastAsia="Times New Roman" w:hAnsi="Arial"/>
          <w:bCs/>
          <w:sz w:val="16"/>
          <w:szCs w:val="16"/>
          <w:lang w:eastAsia="pl-PL"/>
        </w:rPr>
      </w:pPr>
      <w:r w:rsidRPr="00B12776">
        <w:rPr>
          <w:rFonts w:ascii="Arial" w:eastAsia="Times New Roman" w:hAnsi="Arial"/>
          <w:bCs/>
          <w:sz w:val="16"/>
          <w:szCs w:val="16"/>
          <w:lang w:eastAsia="pl-PL"/>
        </w:rPr>
        <w:t xml:space="preserve">*wpisać, jeśli dotyczy </w:t>
      </w:r>
    </w:p>
    <w:p w14:paraId="60DFB482"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011CB8B2" w14:textId="77777777" w:rsidR="00B12776" w:rsidRPr="00B12776" w:rsidRDefault="00B12776" w:rsidP="00B12776">
      <w:pPr>
        <w:spacing w:after="0" w:line="240" w:lineRule="auto"/>
        <w:jc w:val="both"/>
        <w:rPr>
          <w:rFonts w:ascii="Arial" w:eastAsia="Times New Roman" w:hAnsi="Arial"/>
          <w:bCs/>
          <w:sz w:val="16"/>
          <w:szCs w:val="24"/>
          <w:lang w:eastAsia="pl-PL"/>
        </w:rPr>
      </w:pPr>
      <w:r w:rsidRPr="00B12776">
        <w:rPr>
          <w:rFonts w:ascii="Arial" w:eastAsia="Times New Roman" w:hAnsi="Arial"/>
          <w:bCs/>
          <w:sz w:val="16"/>
          <w:szCs w:val="24"/>
          <w:lang w:eastAsia="pl-PL"/>
        </w:rPr>
        <w:t>Uzasadnienie udziału w szkoleniu/konferencji**:</w:t>
      </w:r>
    </w:p>
    <w:p w14:paraId="45E6337F" w14:textId="77777777" w:rsidR="00B12776" w:rsidRPr="00B12776" w:rsidRDefault="00B12776" w:rsidP="00B12776">
      <w:pPr>
        <w:pBdr>
          <w:top w:val="single" w:sz="4" w:space="1" w:color="auto"/>
          <w:left w:val="single" w:sz="4" w:space="4" w:color="auto"/>
          <w:bottom w:val="single" w:sz="4" w:space="1" w:color="auto"/>
          <w:right w:val="single" w:sz="4" w:space="5" w:color="auto"/>
        </w:pBdr>
        <w:spacing w:after="0" w:line="240" w:lineRule="auto"/>
        <w:jc w:val="both"/>
        <w:rPr>
          <w:rFonts w:ascii="Arial" w:eastAsia="Times New Roman" w:hAnsi="Arial"/>
          <w:bCs/>
          <w:sz w:val="16"/>
          <w:szCs w:val="24"/>
          <w:lang w:eastAsia="pl-PL"/>
        </w:rPr>
      </w:pPr>
    </w:p>
    <w:p w14:paraId="2B5256C5" w14:textId="77777777" w:rsidR="00B12776" w:rsidRPr="00B12776" w:rsidRDefault="00B12776" w:rsidP="00B12776">
      <w:pPr>
        <w:pBdr>
          <w:top w:val="single" w:sz="4" w:space="1" w:color="auto"/>
          <w:left w:val="single" w:sz="4" w:space="4" w:color="auto"/>
          <w:bottom w:val="single" w:sz="4" w:space="1" w:color="auto"/>
          <w:right w:val="single" w:sz="4" w:space="5" w:color="auto"/>
        </w:pBdr>
        <w:spacing w:after="0" w:line="240" w:lineRule="auto"/>
        <w:jc w:val="both"/>
        <w:rPr>
          <w:rFonts w:ascii="Arial" w:eastAsia="Times New Roman" w:hAnsi="Arial"/>
          <w:bCs/>
          <w:sz w:val="16"/>
          <w:szCs w:val="24"/>
          <w:lang w:eastAsia="pl-PL"/>
        </w:rPr>
      </w:pPr>
    </w:p>
    <w:p w14:paraId="10D79B63" w14:textId="77777777" w:rsidR="00B12776" w:rsidRPr="00B12776" w:rsidRDefault="00B12776" w:rsidP="00B12776">
      <w:pPr>
        <w:pBdr>
          <w:top w:val="single" w:sz="4" w:space="1" w:color="auto"/>
          <w:left w:val="single" w:sz="4" w:space="4" w:color="auto"/>
          <w:bottom w:val="single" w:sz="4" w:space="1" w:color="auto"/>
          <w:right w:val="single" w:sz="4" w:space="5" w:color="auto"/>
        </w:pBdr>
        <w:spacing w:after="0" w:line="240" w:lineRule="auto"/>
        <w:jc w:val="both"/>
        <w:rPr>
          <w:rFonts w:ascii="Arial" w:eastAsia="Times New Roman" w:hAnsi="Arial"/>
          <w:bCs/>
          <w:sz w:val="16"/>
          <w:szCs w:val="24"/>
          <w:lang w:eastAsia="pl-PL"/>
        </w:rPr>
      </w:pPr>
    </w:p>
    <w:p w14:paraId="3A70D3F2" w14:textId="77777777" w:rsidR="00B12776" w:rsidRPr="00B12776" w:rsidRDefault="00B12776" w:rsidP="00B12776">
      <w:pPr>
        <w:pBdr>
          <w:top w:val="single" w:sz="4" w:space="1" w:color="auto"/>
          <w:left w:val="single" w:sz="4" w:space="4" w:color="auto"/>
          <w:bottom w:val="single" w:sz="4" w:space="1" w:color="auto"/>
          <w:right w:val="single" w:sz="4" w:space="5" w:color="auto"/>
        </w:pBdr>
        <w:spacing w:after="0" w:line="240" w:lineRule="auto"/>
        <w:jc w:val="both"/>
        <w:rPr>
          <w:rFonts w:ascii="Arial" w:eastAsia="Times New Roman" w:hAnsi="Arial"/>
          <w:bCs/>
          <w:sz w:val="16"/>
          <w:szCs w:val="24"/>
          <w:lang w:eastAsia="pl-PL"/>
        </w:rPr>
      </w:pPr>
    </w:p>
    <w:p w14:paraId="157FC07C" w14:textId="77777777" w:rsidR="00B12776" w:rsidRPr="00B12776" w:rsidRDefault="00B12776" w:rsidP="00B12776">
      <w:pPr>
        <w:pBdr>
          <w:top w:val="single" w:sz="4" w:space="1" w:color="auto"/>
          <w:left w:val="single" w:sz="4" w:space="4" w:color="auto"/>
          <w:bottom w:val="single" w:sz="4" w:space="1" w:color="auto"/>
          <w:right w:val="single" w:sz="4" w:space="5" w:color="auto"/>
        </w:pBdr>
        <w:spacing w:after="0" w:line="240" w:lineRule="auto"/>
        <w:jc w:val="both"/>
        <w:rPr>
          <w:rFonts w:ascii="Arial" w:eastAsia="Times New Roman" w:hAnsi="Arial"/>
          <w:bCs/>
          <w:sz w:val="16"/>
          <w:szCs w:val="24"/>
          <w:lang w:eastAsia="pl-PL"/>
        </w:rPr>
      </w:pPr>
    </w:p>
    <w:p w14:paraId="61081928" w14:textId="77777777" w:rsidR="00B12776" w:rsidRPr="00B12776" w:rsidRDefault="00B12776" w:rsidP="00B12776">
      <w:pPr>
        <w:spacing w:after="0" w:line="240" w:lineRule="auto"/>
        <w:jc w:val="both"/>
        <w:rPr>
          <w:rFonts w:ascii="Arial" w:eastAsia="Times New Roman" w:hAnsi="Arial"/>
          <w:bCs/>
          <w:sz w:val="16"/>
          <w:szCs w:val="24"/>
          <w:lang w:eastAsia="pl-PL"/>
        </w:rPr>
      </w:pPr>
      <w:r w:rsidRPr="00B12776">
        <w:rPr>
          <w:rFonts w:ascii="Arial" w:eastAsia="Times New Roman" w:hAnsi="Arial"/>
          <w:bCs/>
          <w:sz w:val="16"/>
          <w:szCs w:val="24"/>
          <w:lang w:eastAsia="pl-PL"/>
        </w:rPr>
        <w:t xml:space="preserve">** należy załączyć program do formularza                                                                                                   </w:t>
      </w:r>
    </w:p>
    <w:p w14:paraId="0EB9F1A5"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0E77FFD1"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2C9DA33C" w14:textId="77777777" w:rsidR="00B12776" w:rsidRPr="00B12776" w:rsidRDefault="00B12776" w:rsidP="00B12776">
      <w:pPr>
        <w:spacing w:after="0" w:line="240" w:lineRule="auto"/>
        <w:rPr>
          <w:rFonts w:ascii="Arial" w:eastAsia="Times New Roman" w:hAnsi="Arial"/>
          <w:bCs/>
          <w:sz w:val="16"/>
          <w:szCs w:val="24"/>
          <w:highlight w:val="yellow"/>
          <w:lang w:eastAsia="pl-PL"/>
        </w:rPr>
      </w:pPr>
      <w:r w:rsidRPr="00B12776">
        <w:rPr>
          <w:rFonts w:ascii="Arial" w:eastAsia="Times New Roman" w:hAnsi="Arial"/>
          <w:bCs/>
          <w:sz w:val="16"/>
          <w:szCs w:val="24"/>
          <w:lang w:eastAsia="pl-PL"/>
        </w:rPr>
        <w:t xml:space="preserve">...............................................                                                                                   </w:t>
      </w:r>
    </w:p>
    <w:p w14:paraId="368BF204" w14:textId="77777777" w:rsidR="00B12776" w:rsidRPr="00B12776" w:rsidRDefault="00B12776" w:rsidP="00B12776">
      <w:pPr>
        <w:spacing w:after="0" w:line="240" w:lineRule="auto"/>
        <w:rPr>
          <w:rFonts w:ascii="Arial" w:eastAsia="Times New Roman" w:hAnsi="Arial"/>
          <w:bCs/>
          <w:sz w:val="16"/>
          <w:szCs w:val="24"/>
          <w:lang w:eastAsia="pl-PL"/>
        </w:rPr>
      </w:pPr>
      <w:r w:rsidRPr="00B12776">
        <w:rPr>
          <w:rFonts w:ascii="Arial" w:eastAsia="Times New Roman" w:hAnsi="Arial"/>
          <w:bCs/>
          <w:sz w:val="16"/>
          <w:szCs w:val="24"/>
          <w:lang w:eastAsia="pl-PL"/>
        </w:rPr>
        <w:t xml:space="preserve"> podpis składającego wniosek                                                                                     </w:t>
      </w:r>
    </w:p>
    <w:p w14:paraId="31D0464A"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1E255FA0" w14:textId="77777777" w:rsidR="00B12776" w:rsidRPr="00B12776" w:rsidRDefault="00B12776" w:rsidP="00B12776">
      <w:pPr>
        <w:spacing w:after="0" w:line="240" w:lineRule="auto"/>
        <w:jc w:val="right"/>
        <w:rPr>
          <w:rFonts w:ascii="Arial" w:eastAsia="Times New Roman" w:hAnsi="Arial"/>
          <w:bCs/>
          <w:sz w:val="16"/>
          <w:szCs w:val="24"/>
          <w:lang w:eastAsia="pl-PL"/>
        </w:rPr>
      </w:pPr>
    </w:p>
    <w:p w14:paraId="1AD22F54" w14:textId="77777777" w:rsidR="00B12776" w:rsidRPr="00B12776" w:rsidRDefault="00B12776" w:rsidP="00B12776">
      <w:pPr>
        <w:spacing w:after="0" w:line="240" w:lineRule="auto"/>
        <w:jc w:val="both"/>
        <w:rPr>
          <w:rFonts w:ascii="Arial" w:eastAsia="Times New Roman" w:hAnsi="Arial"/>
          <w:b/>
          <w:sz w:val="16"/>
          <w:szCs w:val="24"/>
          <w:u w:val="single"/>
          <w:lang w:eastAsia="pl-PL"/>
        </w:rPr>
      </w:pPr>
      <w:r w:rsidRPr="00B12776">
        <w:rPr>
          <w:rFonts w:ascii="Arial" w:eastAsia="Times New Roman" w:hAnsi="Arial"/>
          <w:b/>
          <w:sz w:val="16"/>
          <w:szCs w:val="24"/>
          <w:u w:val="single"/>
          <w:lang w:eastAsia="pl-PL"/>
        </w:rPr>
        <w:t>2. Część finansowa (wypełnia DPR).</w:t>
      </w:r>
    </w:p>
    <w:p w14:paraId="0C6E77D2" w14:textId="77777777" w:rsidR="00B12776" w:rsidRPr="00B12776" w:rsidRDefault="00B12776" w:rsidP="00B12776">
      <w:pPr>
        <w:spacing w:after="0" w:line="240" w:lineRule="auto"/>
        <w:jc w:val="both"/>
        <w:rPr>
          <w:rFonts w:ascii="Arial" w:eastAsia="Times New Roman" w:hAnsi="Arial"/>
          <w:bCs/>
          <w:sz w:val="16"/>
          <w:szCs w:val="24"/>
          <w:lang w:eastAsia="pl-PL"/>
        </w:rPr>
      </w:pPr>
    </w:p>
    <w:p w14:paraId="04F75FA7" w14:textId="77777777" w:rsidR="00B12776" w:rsidRPr="00B12776" w:rsidRDefault="00B12776" w:rsidP="00B12776">
      <w:pPr>
        <w:spacing w:after="0" w:line="240" w:lineRule="auto"/>
        <w:ind w:left="142" w:hanging="142"/>
        <w:rPr>
          <w:rFonts w:ascii="Arial" w:eastAsia="Times New Roman" w:hAnsi="Arial"/>
          <w:sz w:val="16"/>
          <w:szCs w:val="24"/>
          <w:lang w:eastAsia="pl-PL"/>
        </w:rPr>
      </w:pPr>
      <w:r w:rsidRPr="00B12776">
        <w:rPr>
          <w:rFonts w:ascii="Arial" w:eastAsia="Times New Roman" w:hAnsi="Arial"/>
          <w:sz w:val="16"/>
          <w:szCs w:val="24"/>
          <w:lang w:eastAsia="pl-PL"/>
        </w:rPr>
        <w:t>Kwota dofinansowania:</w:t>
      </w:r>
    </w:p>
    <w:p w14:paraId="211D2B2A" w14:textId="77777777" w:rsidR="00B12776" w:rsidRPr="00B12776" w:rsidRDefault="00B12776" w:rsidP="00B12776">
      <w:pPr>
        <w:spacing w:after="0" w:line="240" w:lineRule="auto"/>
        <w:ind w:left="142" w:hanging="142"/>
        <w:rPr>
          <w:rFonts w:ascii="Arial" w:eastAsia="Times New Roman" w:hAnsi="Arial"/>
          <w:sz w:val="16"/>
          <w:szCs w:val="24"/>
          <w:lang w:eastAsia="pl-PL"/>
        </w:rPr>
      </w:pPr>
    </w:p>
    <w:p w14:paraId="770DA526" w14:textId="77777777" w:rsidR="00B12776" w:rsidRPr="00B12776" w:rsidRDefault="00B12776" w:rsidP="00B12776">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sz w:val="16"/>
          <w:szCs w:val="24"/>
          <w:lang w:eastAsia="pl-PL"/>
        </w:rPr>
      </w:pPr>
    </w:p>
    <w:p w14:paraId="61859A2A" w14:textId="77777777" w:rsidR="00B12776" w:rsidRPr="00B12776" w:rsidRDefault="00B12776" w:rsidP="00B12776">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sz w:val="16"/>
          <w:szCs w:val="24"/>
          <w:lang w:eastAsia="pl-PL"/>
        </w:rPr>
      </w:pPr>
    </w:p>
    <w:p w14:paraId="5D7824BB" w14:textId="77777777" w:rsidR="00B12776" w:rsidRPr="00B12776" w:rsidRDefault="00B12776" w:rsidP="00B12776">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sz w:val="16"/>
          <w:szCs w:val="24"/>
          <w:lang w:eastAsia="pl-PL"/>
        </w:rPr>
      </w:pPr>
    </w:p>
    <w:p w14:paraId="65261437" w14:textId="77777777" w:rsidR="00B12776" w:rsidRPr="00B12776" w:rsidRDefault="00B12776" w:rsidP="00B12776">
      <w:pPr>
        <w:spacing w:after="0" w:line="240" w:lineRule="auto"/>
        <w:ind w:left="142" w:hanging="142"/>
        <w:rPr>
          <w:rFonts w:ascii="Arial" w:eastAsia="Times New Roman" w:hAnsi="Arial"/>
          <w:sz w:val="16"/>
          <w:szCs w:val="24"/>
          <w:lang w:eastAsia="pl-PL"/>
        </w:rPr>
      </w:pPr>
    </w:p>
    <w:p w14:paraId="00E26C9C" w14:textId="77777777" w:rsidR="00B12776" w:rsidRPr="00B12776" w:rsidRDefault="00B12776" w:rsidP="00B12776">
      <w:pPr>
        <w:spacing w:after="0" w:line="240" w:lineRule="auto"/>
        <w:ind w:left="142" w:hanging="142"/>
        <w:rPr>
          <w:rFonts w:ascii="Arial" w:eastAsia="Times New Roman" w:hAnsi="Arial"/>
          <w:sz w:val="16"/>
          <w:szCs w:val="24"/>
          <w:lang w:eastAsia="pl-PL"/>
        </w:rPr>
      </w:pPr>
    </w:p>
    <w:tbl>
      <w:tblPr>
        <w:tblW w:w="95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1560"/>
        <w:gridCol w:w="3969"/>
      </w:tblGrid>
      <w:tr w:rsidR="00B12776" w:rsidRPr="00B12776" w14:paraId="1DC3BAD6" w14:textId="77777777" w:rsidTr="00D93472">
        <w:trPr>
          <w:trHeight w:val="989"/>
        </w:trPr>
        <w:tc>
          <w:tcPr>
            <w:tcW w:w="4047" w:type="dxa"/>
          </w:tcPr>
          <w:p w14:paraId="096D3BFF" w14:textId="77777777" w:rsidR="00B12776" w:rsidRPr="00B12776" w:rsidRDefault="00B12776" w:rsidP="00B12776">
            <w:pPr>
              <w:spacing w:after="0" w:line="240" w:lineRule="auto"/>
              <w:ind w:left="220" w:hanging="142"/>
              <w:rPr>
                <w:rFonts w:ascii="Arial" w:eastAsia="Times New Roman" w:hAnsi="Arial"/>
                <w:sz w:val="16"/>
                <w:szCs w:val="24"/>
                <w:lang w:eastAsia="pl-PL"/>
              </w:rPr>
            </w:pPr>
          </w:p>
          <w:p w14:paraId="3EA35644" w14:textId="77777777" w:rsidR="00B12776" w:rsidRPr="00B12776" w:rsidRDefault="00B12776" w:rsidP="00B12776">
            <w:pPr>
              <w:spacing w:after="0" w:line="240" w:lineRule="auto"/>
              <w:ind w:left="220" w:hanging="142"/>
              <w:rPr>
                <w:rFonts w:ascii="Arial" w:eastAsia="Times New Roman" w:hAnsi="Arial"/>
                <w:sz w:val="16"/>
                <w:szCs w:val="24"/>
                <w:lang w:eastAsia="pl-PL"/>
              </w:rPr>
            </w:pPr>
          </w:p>
          <w:p w14:paraId="1B314FA0" w14:textId="77777777" w:rsidR="00B12776" w:rsidRPr="00B12776" w:rsidRDefault="00B12776" w:rsidP="00B12776">
            <w:pPr>
              <w:spacing w:after="0" w:line="240" w:lineRule="auto"/>
              <w:ind w:left="220" w:hanging="142"/>
              <w:rPr>
                <w:rFonts w:ascii="Arial" w:eastAsia="Times New Roman" w:hAnsi="Arial"/>
                <w:sz w:val="16"/>
                <w:szCs w:val="24"/>
                <w:lang w:eastAsia="pl-PL"/>
              </w:rPr>
            </w:pPr>
          </w:p>
          <w:p w14:paraId="4DC871E9" w14:textId="77777777" w:rsidR="00B12776" w:rsidRPr="00B12776" w:rsidRDefault="00B12776" w:rsidP="00B12776">
            <w:pPr>
              <w:spacing w:after="0" w:line="240" w:lineRule="auto"/>
              <w:ind w:left="220" w:hanging="142"/>
              <w:rPr>
                <w:rFonts w:ascii="Arial" w:eastAsia="Times New Roman" w:hAnsi="Arial"/>
                <w:sz w:val="16"/>
                <w:szCs w:val="24"/>
                <w:lang w:eastAsia="pl-PL"/>
              </w:rPr>
            </w:pPr>
          </w:p>
          <w:p w14:paraId="1DC6C7BF" w14:textId="77777777" w:rsidR="00B12776" w:rsidRPr="00B12776" w:rsidRDefault="00B12776" w:rsidP="00B12776">
            <w:pPr>
              <w:spacing w:after="0" w:line="240" w:lineRule="auto"/>
              <w:ind w:left="78"/>
              <w:rPr>
                <w:rFonts w:ascii="Arial" w:eastAsia="Times New Roman" w:hAnsi="Arial"/>
                <w:sz w:val="16"/>
                <w:szCs w:val="24"/>
                <w:lang w:eastAsia="pl-PL"/>
              </w:rPr>
            </w:pPr>
          </w:p>
          <w:p w14:paraId="6DE9A487" w14:textId="77777777" w:rsidR="00B12776" w:rsidRPr="00B12776" w:rsidRDefault="00B12776" w:rsidP="00B12776">
            <w:pPr>
              <w:spacing w:after="0" w:line="240" w:lineRule="auto"/>
              <w:ind w:left="78"/>
              <w:rPr>
                <w:rFonts w:ascii="Arial" w:eastAsia="Times New Roman" w:hAnsi="Arial"/>
                <w:sz w:val="16"/>
                <w:szCs w:val="24"/>
                <w:lang w:eastAsia="pl-PL"/>
              </w:rPr>
            </w:pPr>
          </w:p>
        </w:tc>
        <w:tc>
          <w:tcPr>
            <w:tcW w:w="1560" w:type="dxa"/>
            <w:tcBorders>
              <w:top w:val="nil"/>
              <w:bottom w:val="nil"/>
            </w:tcBorders>
            <w:shd w:val="clear" w:color="auto" w:fill="auto"/>
          </w:tcPr>
          <w:p w14:paraId="3759CD73" w14:textId="77777777" w:rsidR="00B12776" w:rsidRPr="00B12776" w:rsidRDefault="00B12776" w:rsidP="00B12776">
            <w:pPr>
              <w:spacing w:after="0" w:line="240" w:lineRule="auto"/>
              <w:rPr>
                <w:rFonts w:ascii="Times New Roman" w:eastAsia="Times New Roman" w:hAnsi="Times New Roman"/>
                <w:sz w:val="16"/>
                <w:szCs w:val="20"/>
                <w:lang w:eastAsia="pl-PL"/>
              </w:rPr>
            </w:pPr>
          </w:p>
        </w:tc>
        <w:tc>
          <w:tcPr>
            <w:tcW w:w="3969" w:type="dxa"/>
            <w:shd w:val="clear" w:color="auto" w:fill="auto"/>
          </w:tcPr>
          <w:p w14:paraId="0B2B78BE" w14:textId="77777777" w:rsidR="00B12776" w:rsidRPr="00B12776" w:rsidRDefault="00B12776" w:rsidP="00B12776">
            <w:pPr>
              <w:spacing w:after="0" w:line="240" w:lineRule="auto"/>
              <w:rPr>
                <w:rFonts w:ascii="Times New Roman" w:eastAsia="Times New Roman" w:hAnsi="Times New Roman"/>
                <w:sz w:val="16"/>
                <w:szCs w:val="20"/>
                <w:lang w:eastAsia="pl-PL"/>
              </w:rPr>
            </w:pPr>
          </w:p>
        </w:tc>
      </w:tr>
    </w:tbl>
    <w:p w14:paraId="78E364DA" w14:textId="77777777" w:rsidR="00B12776" w:rsidRPr="00B12776" w:rsidRDefault="00B12776" w:rsidP="00B12776">
      <w:pPr>
        <w:spacing w:after="0" w:line="240" w:lineRule="auto"/>
        <w:ind w:left="142" w:hanging="142"/>
        <w:rPr>
          <w:rFonts w:ascii="Arial" w:eastAsia="Times New Roman" w:hAnsi="Arial"/>
          <w:sz w:val="16"/>
          <w:szCs w:val="24"/>
          <w:lang w:eastAsia="pl-PL"/>
        </w:rPr>
      </w:pPr>
      <w:r w:rsidRPr="00B12776">
        <w:rPr>
          <w:rFonts w:ascii="Arial" w:eastAsia="Times New Roman" w:hAnsi="Arial"/>
          <w:sz w:val="16"/>
          <w:szCs w:val="24"/>
          <w:lang w:eastAsia="pl-PL"/>
        </w:rPr>
        <w:t>podpis</w:t>
      </w:r>
      <w:r w:rsidRPr="00B12776">
        <w:rPr>
          <w:rFonts w:ascii="Arial" w:eastAsia="Times New Roman" w:hAnsi="Arial"/>
          <w:szCs w:val="24"/>
          <w:lang w:eastAsia="pl-PL"/>
        </w:rPr>
        <w:t xml:space="preserve"> </w:t>
      </w:r>
      <w:r w:rsidRPr="00B12776">
        <w:rPr>
          <w:rFonts w:ascii="Arial" w:eastAsia="Times New Roman" w:hAnsi="Arial"/>
          <w:sz w:val="16"/>
          <w:szCs w:val="24"/>
          <w:lang w:eastAsia="pl-PL"/>
        </w:rPr>
        <w:t>Kierownika Oddziału Pomocy Technicznej</w:t>
      </w:r>
      <w:r w:rsidRPr="00B12776">
        <w:rPr>
          <w:rFonts w:ascii="Arial" w:eastAsia="Times New Roman" w:hAnsi="Arial"/>
          <w:sz w:val="16"/>
          <w:szCs w:val="24"/>
          <w:lang w:eastAsia="pl-PL"/>
        </w:rPr>
        <w:tab/>
        <w:t xml:space="preserve"> DPR </w:t>
      </w:r>
      <w:r w:rsidRPr="00B12776">
        <w:rPr>
          <w:rFonts w:ascii="Arial" w:eastAsia="Times New Roman" w:hAnsi="Arial"/>
          <w:sz w:val="16"/>
          <w:szCs w:val="24"/>
          <w:lang w:eastAsia="pl-PL"/>
        </w:rPr>
        <w:tab/>
      </w:r>
      <w:r w:rsidRPr="00B12776">
        <w:rPr>
          <w:rFonts w:ascii="Arial" w:eastAsia="Times New Roman" w:hAnsi="Arial"/>
          <w:sz w:val="16"/>
          <w:szCs w:val="24"/>
          <w:lang w:eastAsia="pl-PL"/>
        </w:rPr>
        <w:tab/>
      </w:r>
      <w:r w:rsidRPr="00B12776">
        <w:rPr>
          <w:rFonts w:ascii="Arial" w:eastAsia="Times New Roman" w:hAnsi="Arial"/>
          <w:sz w:val="16"/>
          <w:szCs w:val="24"/>
          <w:lang w:eastAsia="pl-PL"/>
        </w:rPr>
        <w:tab/>
      </w:r>
      <w:r w:rsidRPr="00B12776">
        <w:rPr>
          <w:rFonts w:ascii="Arial" w:eastAsia="Times New Roman" w:hAnsi="Arial"/>
          <w:sz w:val="16"/>
          <w:szCs w:val="24"/>
          <w:lang w:eastAsia="pl-PL"/>
        </w:rPr>
        <w:tab/>
        <w:t>podpis Dyrektora / Z-cy Dyrektora DPR</w:t>
      </w:r>
    </w:p>
    <w:p w14:paraId="46A0F97A" w14:textId="77777777" w:rsidR="00B12776" w:rsidRPr="00B12776" w:rsidRDefault="00B12776" w:rsidP="00B12776">
      <w:pPr>
        <w:spacing w:after="0" w:line="240" w:lineRule="auto"/>
        <w:ind w:left="142" w:hanging="142"/>
        <w:rPr>
          <w:rFonts w:ascii="Arial" w:eastAsia="Times New Roman" w:hAnsi="Arial"/>
          <w:sz w:val="16"/>
          <w:szCs w:val="24"/>
          <w:lang w:eastAsia="pl-PL"/>
        </w:rPr>
      </w:pPr>
    </w:p>
    <w:p w14:paraId="288FA7F2"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p w14:paraId="2A2AB499" w14:textId="77777777" w:rsidR="00B12776" w:rsidRPr="00B12776" w:rsidRDefault="00B12776" w:rsidP="00B12776">
      <w:pPr>
        <w:tabs>
          <w:tab w:val="left" w:pos="6379"/>
        </w:tabs>
        <w:spacing w:after="0" w:line="240" w:lineRule="auto"/>
        <w:rPr>
          <w:rFonts w:ascii="Arial" w:eastAsia="Times New Roman" w:hAnsi="Arial" w:cs="Arial"/>
          <w:sz w:val="16"/>
          <w:szCs w:val="16"/>
          <w:u w:val="single"/>
          <w:lang w:eastAsia="pl-PL"/>
        </w:rPr>
      </w:pPr>
      <w:r w:rsidRPr="00B12776">
        <w:rPr>
          <w:rFonts w:ascii="Arial" w:eastAsia="Times New Roman" w:hAnsi="Arial" w:cs="Arial"/>
          <w:sz w:val="16"/>
          <w:szCs w:val="16"/>
          <w:u w:val="single"/>
          <w:lang w:eastAsia="pl-PL"/>
        </w:rPr>
        <w:lastRenderedPageBreak/>
        <w:t>Akceptacja Przewodniczącego KM FEW 2021-2027</w:t>
      </w:r>
    </w:p>
    <w:p w14:paraId="435F2893" w14:textId="77777777" w:rsidR="00B12776" w:rsidRPr="00B12776" w:rsidRDefault="00B12776" w:rsidP="00B12776">
      <w:pPr>
        <w:tabs>
          <w:tab w:val="left" w:pos="6379"/>
        </w:tabs>
        <w:spacing w:after="0" w:line="240" w:lineRule="auto"/>
        <w:rPr>
          <w:rFonts w:ascii="Arial" w:eastAsia="Times New Roman" w:hAnsi="Arial" w:cs="Arial"/>
          <w:sz w:val="16"/>
          <w:szCs w:val="16"/>
          <w:u w:val="single"/>
          <w:lang w:eastAsia="pl-PL"/>
        </w:rPr>
      </w:pPr>
    </w:p>
    <w:tbl>
      <w:tblPr>
        <w:tblW w:w="13039" w:type="dxa"/>
        <w:tblLook w:val="01E0" w:firstRow="1" w:lastRow="1" w:firstColumn="1" w:lastColumn="1" w:noHBand="0" w:noVBand="0"/>
      </w:tblPr>
      <w:tblGrid>
        <w:gridCol w:w="5637"/>
        <w:gridCol w:w="7402"/>
      </w:tblGrid>
      <w:tr w:rsidR="00B12776" w:rsidRPr="00B12776" w14:paraId="6D6D7FEC" w14:textId="77777777" w:rsidTr="00D93472">
        <w:trPr>
          <w:trHeight w:val="1181"/>
        </w:trPr>
        <w:tc>
          <w:tcPr>
            <w:tcW w:w="5637" w:type="dxa"/>
            <w:tcBorders>
              <w:top w:val="single" w:sz="4" w:space="0" w:color="auto"/>
              <w:left w:val="single" w:sz="4" w:space="0" w:color="auto"/>
              <w:bottom w:val="single" w:sz="4" w:space="0" w:color="auto"/>
              <w:right w:val="single" w:sz="4" w:space="0" w:color="auto"/>
            </w:tcBorders>
          </w:tcPr>
          <w:p w14:paraId="34A464D2"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p w14:paraId="21BCA8D4"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p w14:paraId="5DA58D01"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p w14:paraId="331F3DD9"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tc>
        <w:tc>
          <w:tcPr>
            <w:tcW w:w="7402" w:type="dxa"/>
            <w:tcBorders>
              <w:left w:val="single" w:sz="4" w:space="0" w:color="auto"/>
            </w:tcBorders>
          </w:tcPr>
          <w:p w14:paraId="5094898B" w14:textId="77777777" w:rsidR="00B12776" w:rsidRPr="00B12776" w:rsidRDefault="00B12776" w:rsidP="00B12776">
            <w:pPr>
              <w:tabs>
                <w:tab w:val="left" w:pos="6379"/>
              </w:tabs>
              <w:spacing w:after="0" w:line="240" w:lineRule="auto"/>
              <w:rPr>
                <w:rFonts w:ascii="Arial" w:eastAsia="Times New Roman" w:hAnsi="Arial" w:cs="Arial"/>
                <w:b/>
                <w:sz w:val="16"/>
                <w:szCs w:val="16"/>
                <w:u w:val="single"/>
                <w:lang w:eastAsia="pl-PL"/>
              </w:rPr>
            </w:pPr>
          </w:p>
        </w:tc>
      </w:tr>
    </w:tbl>
    <w:p w14:paraId="1CD16631" w14:textId="77777777" w:rsidR="00B12776" w:rsidRPr="00B12776" w:rsidRDefault="00B12776" w:rsidP="00B12776">
      <w:pPr>
        <w:tabs>
          <w:tab w:val="left" w:pos="6379"/>
        </w:tabs>
        <w:spacing w:after="0" w:line="240" w:lineRule="auto"/>
        <w:rPr>
          <w:rFonts w:ascii="Times New Roman" w:eastAsia="Times New Roman" w:hAnsi="Times New Roman"/>
          <w:sz w:val="20"/>
          <w:szCs w:val="20"/>
          <w:lang w:eastAsia="pl-PL"/>
        </w:rPr>
      </w:pPr>
    </w:p>
    <w:p w14:paraId="284A172E" w14:textId="77777777" w:rsidR="00B12776" w:rsidRPr="00B12776" w:rsidRDefault="00B12776" w:rsidP="00B12776">
      <w:pPr>
        <w:tabs>
          <w:tab w:val="left" w:pos="6379"/>
        </w:tabs>
        <w:spacing w:after="0" w:line="240" w:lineRule="auto"/>
        <w:rPr>
          <w:rFonts w:ascii="Arial" w:eastAsia="Times New Roman" w:hAnsi="Arial" w:cs="Arial"/>
          <w:sz w:val="16"/>
          <w:szCs w:val="16"/>
          <w:lang w:eastAsia="pl-PL"/>
        </w:rPr>
      </w:pPr>
    </w:p>
    <w:p w14:paraId="0D755F4C" w14:textId="77777777" w:rsidR="00E53DB1" w:rsidRDefault="00E53DB1">
      <w:pPr>
        <w:spacing w:after="160" w:line="259" w:lineRule="auto"/>
      </w:pPr>
      <w:r>
        <w:br w:type="page"/>
      </w:r>
    </w:p>
    <w:p w14:paraId="6AD59AAF" w14:textId="77777777" w:rsidR="00E53DB1" w:rsidRPr="00B12776" w:rsidRDefault="00E53DB1" w:rsidP="00E53DB1">
      <w:pPr>
        <w:spacing w:after="0" w:line="240" w:lineRule="auto"/>
        <w:rPr>
          <w:rFonts w:ascii="Arial" w:eastAsia="Times New Roman" w:hAnsi="Arial"/>
          <w:bCs/>
          <w:sz w:val="16"/>
          <w:szCs w:val="16"/>
          <w:lang w:eastAsia="pl-PL"/>
        </w:rPr>
      </w:pPr>
      <w:r>
        <w:rPr>
          <w:rFonts w:ascii="Arial" w:eastAsia="Times New Roman" w:hAnsi="Arial"/>
          <w:bCs/>
          <w:sz w:val="16"/>
          <w:szCs w:val="16"/>
          <w:lang w:eastAsia="pl-PL"/>
        </w:rPr>
        <w:lastRenderedPageBreak/>
        <w:t>Załącznik nr 6</w:t>
      </w:r>
      <w:r w:rsidRPr="00B12776">
        <w:rPr>
          <w:rFonts w:ascii="Arial" w:eastAsia="Times New Roman" w:hAnsi="Arial"/>
          <w:bCs/>
          <w:sz w:val="16"/>
          <w:szCs w:val="16"/>
          <w:lang w:eastAsia="pl-PL"/>
        </w:rPr>
        <w:t xml:space="preserve"> </w:t>
      </w:r>
    </w:p>
    <w:p w14:paraId="1F9C0EA2" w14:textId="77777777" w:rsidR="00E53DB1" w:rsidRPr="00B12776" w:rsidRDefault="00E53DB1" w:rsidP="00E53DB1">
      <w:pPr>
        <w:spacing w:after="0" w:line="240" w:lineRule="auto"/>
        <w:rPr>
          <w:rFonts w:ascii="Arial" w:eastAsia="Times New Roman" w:hAnsi="Arial"/>
          <w:bCs/>
          <w:sz w:val="16"/>
          <w:szCs w:val="16"/>
          <w:lang w:eastAsia="pl-PL"/>
        </w:rPr>
      </w:pPr>
    </w:p>
    <w:p w14:paraId="40EA156C" w14:textId="77777777" w:rsidR="00E53DB1" w:rsidRPr="00B12776" w:rsidRDefault="00E53DB1" w:rsidP="00E53DB1">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do Regulaminu Komitetu Monitorującego</w:t>
      </w:r>
    </w:p>
    <w:p w14:paraId="6F44AF64" w14:textId="77777777" w:rsidR="00E53DB1" w:rsidRPr="00B12776" w:rsidRDefault="00E53DB1" w:rsidP="00E53DB1">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Program Fundusze Europejskie dla Wielkopolski 2021-2027</w:t>
      </w:r>
    </w:p>
    <w:p w14:paraId="39098365" w14:textId="77777777" w:rsidR="00E53DB1" w:rsidRDefault="00E53DB1" w:rsidP="00E53DB1">
      <w:pPr>
        <w:spacing w:before="120" w:after="120" w:line="360" w:lineRule="auto"/>
        <w:jc w:val="center"/>
        <w:rPr>
          <w:rFonts w:ascii="Arial" w:hAnsi="Arial" w:cs="Arial"/>
          <w:b/>
          <w:bCs/>
          <w:spacing w:val="74"/>
          <w:sz w:val="24"/>
          <w:szCs w:val="24"/>
        </w:rPr>
      </w:pPr>
    </w:p>
    <w:p w14:paraId="3D027B1B" w14:textId="77777777" w:rsidR="00E53DB1" w:rsidRPr="00B64C97" w:rsidRDefault="00E53DB1" w:rsidP="00E53DB1">
      <w:pPr>
        <w:spacing w:before="120" w:after="120" w:line="360" w:lineRule="auto"/>
        <w:jc w:val="center"/>
        <w:rPr>
          <w:rFonts w:ascii="Arial" w:hAnsi="Arial" w:cs="Arial"/>
          <w:b/>
          <w:bCs/>
          <w:sz w:val="24"/>
          <w:szCs w:val="24"/>
        </w:rPr>
      </w:pPr>
      <w:r w:rsidRPr="002C4E85">
        <w:rPr>
          <w:rFonts w:ascii="Arial" w:hAnsi="Arial" w:cs="Arial"/>
          <w:b/>
          <w:bCs/>
          <w:spacing w:val="74"/>
          <w:sz w:val="24"/>
          <w:szCs w:val="24"/>
        </w:rPr>
        <w:t>Wzór</w:t>
      </w:r>
      <w:r w:rsidRPr="002C4E85">
        <w:rPr>
          <w:rFonts w:ascii="Arial" w:hAnsi="Arial" w:cs="Arial"/>
          <w:b/>
          <w:bCs/>
          <w:spacing w:val="74"/>
          <w:sz w:val="24"/>
          <w:szCs w:val="24"/>
        </w:rPr>
        <w:br/>
      </w:r>
      <w:r w:rsidR="00A110AD">
        <w:rPr>
          <w:rFonts w:ascii="Arial" w:hAnsi="Arial" w:cs="Arial"/>
          <w:b/>
          <w:bCs/>
          <w:sz w:val="24"/>
          <w:szCs w:val="24"/>
        </w:rPr>
        <w:t>z</w:t>
      </w:r>
      <w:r>
        <w:rPr>
          <w:rFonts w:ascii="Arial" w:hAnsi="Arial" w:cs="Arial"/>
          <w:b/>
          <w:bCs/>
          <w:sz w:val="24"/>
          <w:szCs w:val="24"/>
        </w:rPr>
        <w:t xml:space="preserve">głoszenia konfliktu interesów </w:t>
      </w:r>
      <w:r w:rsidRPr="00FB2B95">
        <w:rPr>
          <w:rFonts w:ascii="Arial" w:hAnsi="Arial" w:cs="Arial"/>
          <w:b/>
          <w:bCs/>
          <w:sz w:val="24"/>
          <w:szCs w:val="24"/>
        </w:rPr>
        <w:t xml:space="preserve">oraz okoliczności, które mogą stanowić konflikt interesów </w:t>
      </w:r>
      <w:r w:rsidRPr="00B64C97">
        <w:rPr>
          <w:rFonts w:ascii="Arial" w:hAnsi="Arial" w:cs="Arial"/>
          <w:b/>
          <w:bCs/>
          <w:sz w:val="24"/>
          <w:szCs w:val="24"/>
        </w:rPr>
        <w:t>członka</w:t>
      </w:r>
      <w:r>
        <w:rPr>
          <w:rFonts w:ascii="Arial" w:hAnsi="Arial" w:cs="Arial"/>
          <w:b/>
          <w:bCs/>
          <w:sz w:val="24"/>
          <w:szCs w:val="24"/>
        </w:rPr>
        <w:t xml:space="preserve"> Komitetu,</w:t>
      </w:r>
      <w:r w:rsidRPr="00B64C97">
        <w:rPr>
          <w:rFonts w:ascii="Arial" w:hAnsi="Arial" w:cs="Arial"/>
          <w:b/>
          <w:bCs/>
          <w:sz w:val="24"/>
          <w:szCs w:val="24"/>
        </w:rPr>
        <w:t xml:space="preserve"> zastępcy członka</w:t>
      </w:r>
      <w:r>
        <w:rPr>
          <w:rFonts w:ascii="Arial" w:hAnsi="Arial" w:cs="Arial"/>
          <w:b/>
          <w:bCs/>
          <w:sz w:val="24"/>
          <w:szCs w:val="24"/>
        </w:rPr>
        <w:t xml:space="preserve"> Komitetu oraz</w:t>
      </w:r>
      <w:r w:rsidRPr="00B64C97">
        <w:rPr>
          <w:rFonts w:ascii="Arial" w:hAnsi="Arial" w:cs="Arial"/>
          <w:b/>
          <w:bCs/>
          <w:sz w:val="24"/>
          <w:szCs w:val="24"/>
        </w:rPr>
        <w:t xml:space="preserve"> upoważnionego przedstawiciela do udziału w posiedzeniu Komitetu </w:t>
      </w:r>
    </w:p>
    <w:tbl>
      <w:tblPr>
        <w:tblStyle w:val="Tabela-Siatka"/>
        <w:tblW w:w="9067" w:type="dxa"/>
        <w:tblLook w:val="04A0" w:firstRow="1" w:lastRow="0" w:firstColumn="1" w:lastColumn="0" w:noHBand="0" w:noVBand="1"/>
      </w:tblPr>
      <w:tblGrid>
        <w:gridCol w:w="3539"/>
        <w:gridCol w:w="5528"/>
      </w:tblGrid>
      <w:tr w:rsidR="00E53DB1" w:rsidRPr="00B64C97" w14:paraId="7092F24C" w14:textId="77777777" w:rsidTr="006A5BD8">
        <w:trPr>
          <w:trHeight w:val="567"/>
        </w:trPr>
        <w:tc>
          <w:tcPr>
            <w:tcW w:w="9067" w:type="dxa"/>
            <w:gridSpan w:val="2"/>
            <w:shd w:val="clear" w:color="auto" w:fill="F2F2F2" w:themeFill="background1" w:themeFillShade="F2"/>
            <w:vAlign w:val="center"/>
          </w:tcPr>
          <w:p w14:paraId="2339843E" w14:textId="77777777" w:rsidR="00E53DB1" w:rsidRPr="00B64C97" w:rsidRDefault="00E53DB1" w:rsidP="006A5BD8">
            <w:pPr>
              <w:rPr>
                <w:rFonts w:ascii="Arial" w:hAnsi="Arial" w:cs="Arial"/>
                <w:sz w:val="24"/>
                <w:szCs w:val="24"/>
              </w:rPr>
            </w:pPr>
            <w:r w:rsidRPr="00B64C97">
              <w:rPr>
                <w:rFonts w:ascii="Arial" w:hAnsi="Arial" w:cs="Arial"/>
                <w:sz w:val="24"/>
                <w:szCs w:val="24"/>
              </w:rPr>
              <w:t xml:space="preserve">Dane osoby </w:t>
            </w:r>
            <w:r>
              <w:rPr>
                <w:rFonts w:ascii="Arial" w:hAnsi="Arial" w:cs="Arial"/>
                <w:sz w:val="24"/>
                <w:szCs w:val="24"/>
              </w:rPr>
              <w:t>dokonującej zgłoszenia</w:t>
            </w:r>
          </w:p>
        </w:tc>
      </w:tr>
      <w:tr w:rsidR="00E53DB1" w:rsidRPr="00B64C97" w14:paraId="5952F627" w14:textId="77777777" w:rsidTr="006A5BD8">
        <w:trPr>
          <w:trHeight w:val="567"/>
        </w:trPr>
        <w:tc>
          <w:tcPr>
            <w:tcW w:w="3539" w:type="dxa"/>
            <w:vAlign w:val="center"/>
          </w:tcPr>
          <w:p w14:paraId="50663B27" w14:textId="77777777" w:rsidR="00E53DB1" w:rsidRPr="00B64C97" w:rsidRDefault="00E53DB1" w:rsidP="006A5BD8">
            <w:pPr>
              <w:rPr>
                <w:rFonts w:ascii="Arial" w:hAnsi="Arial" w:cs="Arial"/>
                <w:sz w:val="24"/>
                <w:szCs w:val="24"/>
              </w:rPr>
            </w:pPr>
            <w:r w:rsidRPr="00B64C97">
              <w:rPr>
                <w:rFonts w:ascii="Arial" w:hAnsi="Arial" w:cs="Arial"/>
                <w:sz w:val="24"/>
                <w:szCs w:val="24"/>
              </w:rPr>
              <w:t>Imię i nazwisko</w:t>
            </w:r>
          </w:p>
        </w:tc>
        <w:tc>
          <w:tcPr>
            <w:tcW w:w="5528" w:type="dxa"/>
            <w:vAlign w:val="center"/>
          </w:tcPr>
          <w:p w14:paraId="7CF83695" w14:textId="77777777" w:rsidR="00E53DB1" w:rsidRPr="00B64C97" w:rsidRDefault="00E53DB1" w:rsidP="006A5BD8">
            <w:pPr>
              <w:rPr>
                <w:rFonts w:ascii="Arial" w:hAnsi="Arial" w:cs="Arial"/>
                <w:sz w:val="24"/>
                <w:szCs w:val="24"/>
              </w:rPr>
            </w:pPr>
          </w:p>
        </w:tc>
      </w:tr>
      <w:tr w:rsidR="00E53DB1" w:rsidRPr="00B64C97" w14:paraId="1EEE2D63" w14:textId="77777777" w:rsidTr="006A5BD8">
        <w:trPr>
          <w:trHeight w:val="567"/>
        </w:trPr>
        <w:tc>
          <w:tcPr>
            <w:tcW w:w="3539" w:type="dxa"/>
            <w:vAlign w:val="center"/>
          </w:tcPr>
          <w:p w14:paraId="5EBA121A" w14:textId="77777777" w:rsidR="00E53DB1" w:rsidRPr="00B64C97" w:rsidRDefault="00E53DB1" w:rsidP="006A5BD8">
            <w:pPr>
              <w:rPr>
                <w:rFonts w:ascii="Arial" w:hAnsi="Arial" w:cs="Arial"/>
                <w:sz w:val="24"/>
                <w:szCs w:val="24"/>
              </w:rPr>
            </w:pPr>
            <w:r w:rsidRPr="00B64C97">
              <w:rPr>
                <w:rFonts w:ascii="Arial" w:hAnsi="Arial" w:cs="Arial"/>
                <w:sz w:val="24"/>
                <w:szCs w:val="24"/>
              </w:rPr>
              <w:t xml:space="preserve">Reprezentowany podmiot </w:t>
            </w:r>
            <w:r>
              <w:rPr>
                <w:rFonts w:ascii="Arial" w:hAnsi="Arial" w:cs="Arial"/>
                <w:sz w:val="24"/>
                <w:szCs w:val="24"/>
              </w:rPr>
              <w:br/>
            </w:r>
            <w:r w:rsidRPr="00B64C97">
              <w:rPr>
                <w:rFonts w:ascii="Arial" w:hAnsi="Arial" w:cs="Arial"/>
                <w:sz w:val="24"/>
                <w:szCs w:val="24"/>
              </w:rPr>
              <w:t>w K</w:t>
            </w:r>
            <w:r>
              <w:rPr>
                <w:rFonts w:ascii="Arial" w:hAnsi="Arial" w:cs="Arial"/>
                <w:sz w:val="24"/>
                <w:szCs w:val="24"/>
              </w:rPr>
              <w:t>omitecie</w:t>
            </w:r>
          </w:p>
        </w:tc>
        <w:tc>
          <w:tcPr>
            <w:tcW w:w="5528" w:type="dxa"/>
            <w:vAlign w:val="center"/>
          </w:tcPr>
          <w:p w14:paraId="23556AC8" w14:textId="77777777" w:rsidR="00E53DB1" w:rsidRPr="00B64C97" w:rsidRDefault="00E53DB1" w:rsidP="006A5BD8">
            <w:pPr>
              <w:rPr>
                <w:rFonts w:ascii="Arial" w:hAnsi="Arial" w:cs="Arial"/>
                <w:sz w:val="24"/>
                <w:szCs w:val="24"/>
              </w:rPr>
            </w:pPr>
          </w:p>
        </w:tc>
      </w:tr>
      <w:tr w:rsidR="00E53DB1" w:rsidRPr="00B64C97" w14:paraId="12DB056C" w14:textId="77777777" w:rsidTr="006A5BD8">
        <w:trPr>
          <w:trHeight w:val="567"/>
        </w:trPr>
        <w:tc>
          <w:tcPr>
            <w:tcW w:w="3539" w:type="dxa"/>
            <w:vAlign w:val="center"/>
          </w:tcPr>
          <w:p w14:paraId="324FE151" w14:textId="77777777" w:rsidR="00E53DB1" w:rsidRPr="00B64C97" w:rsidRDefault="00E53DB1" w:rsidP="006A5BD8">
            <w:pPr>
              <w:spacing w:before="120" w:after="120"/>
              <w:rPr>
                <w:rFonts w:ascii="Arial" w:hAnsi="Arial" w:cs="Arial"/>
                <w:sz w:val="24"/>
                <w:szCs w:val="24"/>
              </w:rPr>
            </w:pPr>
            <w:r>
              <w:rPr>
                <w:rFonts w:ascii="Arial" w:hAnsi="Arial" w:cs="Arial"/>
                <w:sz w:val="24"/>
                <w:szCs w:val="24"/>
              </w:rPr>
              <w:t>Funkcja w Komitecie</w:t>
            </w:r>
            <w:r>
              <w:rPr>
                <w:rStyle w:val="Odwoanieprzypisudolnego"/>
                <w:rFonts w:ascii="Arial" w:hAnsi="Arial" w:cs="Arial"/>
                <w:sz w:val="24"/>
                <w:szCs w:val="24"/>
              </w:rPr>
              <w:footnoteReference w:id="3"/>
            </w:r>
          </w:p>
        </w:tc>
        <w:tc>
          <w:tcPr>
            <w:tcW w:w="5528" w:type="dxa"/>
            <w:vAlign w:val="center"/>
          </w:tcPr>
          <w:p w14:paraId="3D83BCAA" w14:textId="77777777" w:rsidR="00E53DB1" w:rsidRPr="00BB1778" w:rsidRDefault="004A7C6B" w:rsidP="00BB1778">
            <w:pPr>
              <w:spacing w:before="120" w:after="120"/>
              <w:rPr>
                <w:rFonts w:ascii="Arial" w:hAnsi="Arial" w:cs="Arial"/>
                <w:sz w:val="24"/>
                <w:szCs w:val="24"/>
              </w:rPr>
            </w:pPr>
            <w:sdt>
              <w:sdtPr>
                <w:rPr>
                  <w:rFonts w:ascii="Arial" w:hAnsi="Arial" w:cs="Arial"/>
                  <w:sz w:val="24"/>
                  <w:szCs w:val="24"/>
                </w:rPr>
                <w:id w:val="-1085839314"/>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BB1778">
              <w:rPr>
                <w:rFonts w:ascii="Arial" w:hAnsi="Arial" w:cs="Arial"/>
                <w:sz w:val="24"/>
                <w:szCs w:val="24"/>
              </w:rPr>
              <w:t xml:space="preserve"> </w:t>
            </w:r>
            <w:r w:rsidR="00E53DB1" w:rsidRPr="00BB1778">
              <w:rPr>
                <w:rFonts w:ascii="Arial" w:hAnsi="Arial" w:cs="Arial"/>
                <w:sz w:val="24"/>
                <w:szCs w:val="24"/>
              </w:rPr>
              <w:t xml:space="preserve">Członek Komitetu </w:t>
            </w:r>
          </w:p>
          <w:p w14:paraId="01E9903E" w14:textId="77777777" w:rsidR="00E53DB1" w:rsidRPr="00BB1778" w:rsidRDefault="004A7C6B" w:rsidP="00BB1778">
            <w:pPr>
              <w:spacing w:before="120" w:after="120"/>
              <w:rPr>
                <w:rFonts w:ascii="Arial" w:hAnsi="Arial" w:cs="Arial"/>
                <w:sz w:val="24"/>
                <w:szCs w:val="24"/>
              </w:rPr>
            </w:pPr>
            <w:sdt>
              <w:sdtPr>
                <w:rPr>
                  <w:rFonts w:ascii="Arial" w:hAnsi="Arial" w:cs="Arial"/>
                  <w:sz w:val="24"/>
                  <w:szCs w:val="24"/>
                </w:rPr>
                <w:id w:val="1889914557"/>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BB1778">
              <w:rPr>
                <w:rFonts w:ascii="Arial" w:hAnsi="Arial" w:cs="Arial"/>
                <w:sz w:val="24"/>
                <w:szCs w:val="24"/>
              </w:rPr>
              <w:t xml:space="preserve"> </w:t>
            </w:r>
            <w:r w:rsidR="00E53DB1" w:rsidRPr="00BB1778">
              <w:rPr>
                <w:rFonts w:ascii="Arial" w:hAnsi="Arial" w:cs="Arial"/>
                <w:sz w:val="24"/>
                <w:szCs w:val="24"/>
              </w:rPr>
              <w:t>Zastępca członka Komitetu</w:t>
            </w:r>
          </w:p>
          <w:p w14:paraId="784F3CC3" w14:textId="77777777" w:rsidR="00E53DB1" w:rsidRPr="00BB1778" w:rsidRDefault="004A7C6B" w:rsidP="00BB1778">
            <w:pPr>
              <w:spacing w:before="120" w:after="120"/>
              <w:rPr>
                <w:rFonts w:ascii="Arial" w:hAnsi="Arial" w:cs="Arial"/>
                <w:sz w:val="24"/>
                <w:szCs w:val="24"/>
              </w:rPr>
            </w:pPr>
            <w:sdt>
              <w:sdtPr>
                <w:rPr>
                  <w:rFonts w:ascii="Arial" w:hAnsi="Arial" w:cs="Arial"/>
                  <w:sz w:val="24"/>
                  <w:szCs w:val="24"/>
                </w:rPr>
                <w:id w:val="236528979"/>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BB1778">
              <w:rPr>
                <w:rFonts w:ascii="Arial" w:hAnsi="Arial" w:cs="Arial"/>
                <w:sz w:val="24"/>
                <w:szCs w:val="24"/>
              </w:rPr>
              <w:t xml:space="preserve"> </w:t>
            </w:r>
            <w:r w:rsidR="00E53DB1" w:rsidRPr="00BB1778">
              <w:rPr>
                <w:rFonts w:ascii="Arial" w:hAnsi="Arial" w:cs="Arial"/>
                <w:sz w:val="24"/>
                <w:szCs w:val="24"/>
              </w:rPr>
              <w:t xml:space="preserve">przedstawiciel upoważniony do udziału </w:t>
            </w:r>
            <w:r w:rsidR="00E53DB1" w:rsidRPr="00BB1778">
              <w:rPr>
                <w:rFonts w:ascii="Arial" w:hAnsi="Arial" w:cs="Arial"/>
                <w:sz w:val="24"/>
                <w:szCs w:val="24"/>
              </w:rPr>
              <w:br/>
              <w:t xml:space="preserve">w posiedzeniu Komitetu przez podmiot wskazany w </w:t>
            </w:r>
            <w:r w:rsidR="00B15424" w:rsidRPr="00576CE7">
              <w:rPr>
                <w:rFonts w:ascii="Arial" w:hAnsi="Arial" w:cs="Arial"/>
                <w:bCs/>
                <w:sz w:val="24"/>
                <w:szCs w:val="24"/>
              </w:rPr>
              <w:t>Uchwale ZWW</w:t>
            </w:r>
            <w:r w:rsidR="00E53DB1" w:rsidRPr="00576CE7">
              <w:rPr>
                <w:rFonts w:ascii="Arial" w:hAnsi="Arial" w:cs="Arial"/>
                <w:bCs/>
                <w:sz w:val="24"/>
                <w:szCs w:val="24"/>
              </w:rPr>
              <w:t xml:space="preserve"> powołującej Komitet</w:t>
            </w:r>
          </w:p>
        </w:tc>
      </w:tr>
      <w:tr w:rsidR="00E53DB1" w:rsidRPr="00B64C97" w14:paraId="6C054CCA" w14:textId="77777777" w:rsidTr="006A5BD8">
        <w:trPr>
          <w:trHeight w:val="567"/>
        </w:trPr>
        <w:tc>
          <w:tcPr>
            <w:tcW w:w="3539" w:type="dxa"/>
            <w:vAlign w:val="center"/>
          </w:tcPr>
          <w:p w14:paraId="776BBF19" w14:textId="77777777" w:rsidR="00E53DB1" w:rsidRDefault="00E53DB1" w:rsidP="006A5BD8">
            <w:pPr>
              <w:spacing w:before="120" w:after="120"/>
              <w:rPr>
                <w:rFonts w:ascii="Arial" w:hAnsi="Arial" w:cs="Arial"/>
                <w:sz w:val="24"/>
                <w:szCs w:val="24"/>
              </w:rPr>
            </w:pPr>
            <w:r>
              <w:rPr>
                <w:rFonts w:ascii="Arial" w:hAnsi="Arial" w:cs="Arial"/>
                <w:sz w:val="24"/>
                <w:szCs w:val="24"/>
              </w:rPr>
              <w:t>Zgłoszenie dotyczy</w:t>
            </w:r>
            <w:r>
              <w:rPr>
                <w:rStyle w:val="Odwoanieprzypisudolnego"/>
                <w:rFonts w:ascii="Arial" w:hAnsi="Arial" w:cs="Arial"/>
                <w:sz w:val="24"/>
                <w:szCs w:val="24"/>
              </w:rPr>
              <w:footnoteReference w:id="4"/>
            </w:r>
          </w:p>
        </w:tc>
        <w:tc>
          <w:tcPr>
            <w:tcW w:w="5528" w:type="dxa"/>
            <w:vAlign w:val="center"/>
          </w:tcPr>
          <w:p w14:paraId="7B8F0B21" w14:textId="77777777" w:rsidR="00E53DB1" w:rsidRPr="00BB1778" w:rsidRDefault="004A7C6B" w:rsidP="00BB1778">
            <w:pPr>
              <w:spacing w:before="120" w:after="120"/>
              <w:rPr>
                <w:rFonts w:ascii="Arial" w:hAnsi="Arial" w:cs="Arial"/>
                <w:sz w:val="24"/>
                <w:szCs w:val="24"/>
              </w:rPr>
            </w:pPr>
            <w:sdt>
              <w:sdtPr>
                <w:rPr>
                  <w:rFonts w:ascii="Arial" w:hAnsi="Arial" w:cs="Arial"/>
                  <w:sz w:val="24"/>
                  <w:szCs w:val="24"/>
                </w:rPr>
                <w:id w:val="-1757125736"/>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BB1778">
              <w:rPr>
                <w:rFonts w:ascii="Arial" w:hAnsi="Arial" w:cs="Arial"/>
                <w:sz w:val="24"/>
                <w:szCs w:val="24"/>
              </w:rPr>
              <w:t xml:space="preserve"> </w:t>
            </w:r>
            <w:r w:rsidR="00E53DB1" w:rsidRPr="00BB1778">
              <w:rPr>
                <w:rFonts w:ascii="Arial" w:hAnsi="Arial" w:cs="Arial"/>
                <w:sz w:val="24"/>
                <w:szCs w:val="24"/>
              </w:rPr>
              <w:t>konfliktu interesów</w:t>
            </w:r>
          </w:p>
          <w:p w14:paraId="39AAE44E" w14:textId="77777777" w:rsidR="00E53DB1" w:rsidRPr="00BB1778" w:rsidRDefault="004A7C6B" w:rsidP="00BB1778">
            <w:pPr>
              <w:spacing w:before="120" w:after="120"/>
              <w:rPr>
                <w:rFonts w:ascii="Arial" w:hAnsi="Arial" w:cs="Arial"/>
                <w:sz w:val="24"/>
                <w:szCs w:val="24"/>
              </w:rPr>
            </w:pPr>
            <w:sdt>
              <w:sdtPr>
                <w:rPr>
                  <w:rFonts w:ascii="Arial" w:hAnsi="Arial" w:cs="Arial"/>
                  <w:sz w:val="24"/>
                  <w:szCs w:val="24"/>
                </w:rPr>
                <w:id w:val="-721591951"/>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BB1778">
              <w:rPr>
                <w:rFonts w:ascii="Arial" w:hAnsi="Arial" w:cs="Arial"/>
                <w:sz w:val="24"/>
                <w:szCs w:val="24"/>
              </w:rPr>
              <w:t xml:space="preserve"> </w:t>
            </w:r>
            <w:r w:rsidR="00E53DB1" w:rsidRPr="00BB1778">
              <w:rPr>
                <w:rFonts w:ascii="Arial" w:hAnsi="Arial" w:cs="Arial"/>
                <w:sz w:val="24"/>
                <w:szCs w:val="24"/>
              </w:rPr>
              <w:t xml:space="preserve">okoliczności, które mogą stanowić konflikt interesów </w:t>
            </w:r>
          </w:p>
        </w:tc>
      </w:tr>
      <w:tr w:rsidR="00E53DB1" w:rsidRPr="00B64C97" w14:paraId="5155C0B9" w14:textId="77777777" w:rsidTr="006A5BD8">
        <w:trPr>
          <w:trHeight w:val="567"/>
        </w:trPr>
        <w:tc>
          <w:tcPr>
            <w:tcW w:w="9067" w:type="dxa"/>
            <w:gridSpan w:val="2"/>
            <w:shd w:val="clear" w:color="auto" w:fill="F2F2F2" w:themeFill="background1" w:themeFillShade="F2"/>
            <w:vAlign w:val="center"/>
          </w:tcPr>
          <w:p w14:paraId="225FD406" w14:textId="77777777" w:rsidR="00E53DB1" w:rsidRPr="00B64C97" w:rsidRDefault="00E53DB1" w:rsidP="006A5BD8">
            <w:pPr>
              <w:rPr>
                <w:rFonts w:ascii="Arial" w:hAnsi="Arial" w:cs="Arial"/>
                <w:sz w:val="24"/>
                <w:szCs w:val="24"/>
              </w:rPr>
            </w:pPr>
            <w:r w:rsidRPr="00B64C97">
              <w:rPr>
                <w:rFonts w:ascii="Arial" w:hAnsi="Arial" w:cs="Arial"/>
                <w:sz w:val="24"/>
                <w:szCs w:val="24"/>
              </w:rPr>
              <w:t>Źródło okoliczności konfliktu interesów</w:t>
            </w:r>
          </w:p>
        </w:tc>
      </w:tr>
      <w:tr w:rsidR="00E53DB1" w:rsidRPr="00B64C97" w14:paraId="28FF2EC7" w14:textId="77777777" w:rsidTr="006A5BD8">
        <w:trPr>
          <w:trHeight w:val="567"/>
        </w:trPr>
        <w:tc>
          <w:tcPr>
            <w:tcW w:w="3539" w:type="dxa"/>
            <w:vAlign w:val="center"/>
          </w:tcPr>
          <w:p w14:paraId="61CF4B2D" w14:textId="77777777" w:rsidR="00E53DB1" w:rsidRPr="00B64C97" w:rsidRDefault="00E53DB1" w:rsidP="006A5BD8">
            <w:pPr>
              <w:rPr>
                <w:rFonts w:ascii="Arial" w:hAnsi="Arial" w:cs="Arial"/>
                <w:sz w:val="24"/>
                <w:szCs w:val="24"/>
              </w:rPr>
            </w:pPr>
            <w:r w:rsidRPr="00B64C97">
              <w:rPr>
                <w:rFonts w:ascii="Arial" w:hAnsi="Arial" w:cs="Arial"/>
                <w:sz w:val="24"/>
                <w:szCs w:val="24"/>
              </w:rPr>
              <w:t>Data zidentyfikowania okoliczności</w:t>
            </w:r>
          </w:p>
        </w:tc>
        <w:tc>
          <w:tcPr>
            <w:tcW w:w="5528" w:type="dxa"/>
            <w:vAlign w:val="center"/>
          </w:tcPr>
          <w:p w14:paraId="6883F29C" w14:textId="77777777" w:rsidR="00E53DB1" w:rsidRPr="00B64C97" w:rsidRDefault="00E53DB1" w:rsidP="006A5BD8">
            <w:pPr>
              <w:rPr>
                <w:rFonts w:ascii="Arial" w:hAnsi="Arial" w:cs="Arial"/>
                <w:sz w:val="24"/>
                <w:szCs w:val="24"/>
              </w:rPr>
            </w:pPr>
          </w:p>
        </w:tc>
      </w:tr>
      <w:tr w:rsidR="00E53DB1" w:rsidRPr="00B64C97" w14:paraId="5D60D5BC" w14:textId="77777777" w:rsidTr="006A5BD8">
        <w:tc>
          <w:tcPr>
            <w:tcW w:w="3539" w:type="dxa"/>
            <w:vAlign w:val="center"/>
          </w:tcPr>
          <w:p w14:paraId="60B2558B" w14:textId="77777777" w:rsidR="00E53DB1" w:rsidRDefault="00E53DB1" w:rsidP="006A5BD8">
            <w:pPr>
              <w:rPr>
                <w:rFonts w:ascii="Arial" w:hAnsi="Arial" w:cs="Arial"/>
                <w:sz w:val="24"/>
                <w:szCs w:val="24"/>
              </w:rPr>
            </w:pPr>
          </w:p>
          <w:p w14:paraId="348899C0" w14:textId="77777777" w:rsidR="00E53DB1" w:rsidRPr="00B64C97" w:rsidRDefault="00E53DB1" w:rsidP="006A5BD8">
            <w:pPr>
              <w:rPr>
                <w:rFonts w:ascii="Arial" w:hAnsi="Arial" w:cs="Arial"/>
                <w:sz w:val="24"/>
                <w:szCs w:val="24"/>
              </w:rPr>
            </w:pPr>
            <w:r>
              <w:rPr>
                <w:rFonts w:ascii="Arial" w:hAnsi="Arial" w:cs="Arial"/>
                <w:sz w:val="24"/>
                <w:szCs w:val="24"/>
              </w:rPr>
              <w:t>Zwięzły o</w:t>
            </w:r>
            <w:r w:rsidRPr="00B64C97">
              <w:rPr>
                <w:rFonts w:ascii="Arial" w:hAnsi="Arial" w:cs="Arial"/>
                <w:sz w:val="24"/>
                <w:szCs w:val="24"/>
              </w:rPr>
              <w:t xml:space="preserve">pis okoliczności </w:t>
            </w:r>
            <w:r>
              <w:rPr>
                <w:rFonts w:ascii="Arial" w:hAnsi="Arial" w:cs="Arial"/>
                <w:sz w:val="24"/>
                <w:szCs w:val="24"/>
              </w:rPr>
              <w:t xml:space="preserve">ze wskazaniem przesłanki z </w:t>
            </w:r>
            <w:r w:rsidRPr="005004B0">
              <w:rPr>
                <w:rFonts w:ascii="Arial" w:hAnsi="Arial" w:cs="Arial"/>
                <w:sz w:val="24"/>
                <w:szCs w:val="24"/>
              </w:rPr>
              <w:t xml:space="preserve">art. 61 ust. 3 </w:t>
            </w:r>
            <w:r>
              <w:rPr>
                <w:rFonts w:ascii="Arial" w:hAnsi="Arial" w:cs="Arial"/>
                <w:sz w:val="24"/>
                <w:szCs w:val="24"/>
              </w:rPr>
              <w:t>r</w:t>
            </w:r>
            <w:r w:rsidRPr="005004B0">
              <w:rPr>
                <w:rFonts w:ascii="Arial" w:hAnsi="Arial" w:cs="Arial"/>
                <w:sz w:val="24"/>
                <w:szCs w:val="24"/>
              </w:rPr>
              <w:t xml:space="preserve">ozporządzenia </w:t>
            </w:r>
            <w:r>
              <w:rPr>
                <w:rFonts w:ascii="Arial" w:hAnsi="Arial" w:cs="Arial"/>
                <w:sz w:val="24"/>
                <w:szCs w:val="24"/>
              </w:rPr>
              <w:lastRenderedPageBreak/>
              <w:t>finansowego</w:t>
            </w:r>
            <w:r>
              <w:rPr>
                <w:rStyle w:val="Odwoanieprzypisudolnego"/>
                <w:rFonts w:ascii="Arial" w:hAnsi="Arial" w:cs="Arial"/>
                <w:sz w:val="24"/>
                <w:szCs w:val="24"/>
              </w:rPr>
              <w:footnoteReference w:id="5"/>
            </w:r>
            <w:r w:rsidR="004C7E35">
              <w:rPr>
                <w:rFonts w:ascii="Arial" w:hAnsi="Arial" w:cs="Arial"/>
                <w:sz w:val="24"/>
                <w:szCs w:val="24"/>
              </w:rPr>
              <w:t xml:space="preserve">, zgodnie z którym </w:t>
            </w:r>
            <w:r w:rsidR="00DF4575">
              <w:rPr>
                <w:rFonts w:ascii="Arial" w:hAnsi="Arial" w:cs="Arial"/>
                <w:sz w:val="24"/>
                <w:szCs w:val="24"/>
              </w:rPr>
              <w:t>konflikt</w:t>
            </w:r>
            <w:r w:rsidR="004C7E35">
              <w:rPr>
                <w:rFonts w:ascii="Arial" w:hAnsi="Arial" w:cs="Arial"/>
                <w:sz w:val="24"/>
                <w:szCs w:val="24"/>
              </w:rPr>
              <w:t xml:space="preserve"> interesów istnieje wówczas, gdy </w:t>
            </w:r>
            <w:r w:rsidR="00DF4575">
              <w:rPr>
                <w:rFonts w:ascii="Arial" w:hAnsi="Arial" w:cs="Arial"/>
                <w:sz w:val="24"/>
                <w:szCs w:val="24"/>
              </w:rPr>
              <w:t>bezstronne</w:t>
            </w:r>
            <w:r w:rsidR="004C7E35">
              <w:rPr>
                <w:rFonts w:ascii="Arial" w:hAnsi="Arial" w:cs="Arial"/>
                <w:sz w:val="24"/>
                <w:szCs w:val="24"/>
              </w:rPr>
              <w:t xml:space="preserve"> i obiektywne pełnienie funkcji podmiotu upoważnionego do działań finansowych lub innej osoby, jest</w:t>
            </w:r>
            <w:r w:rsidR="00DF4575">
              <w:rPr>
                <w:rFonts w:ascii="Arial" w:hAnsi="Arial" w:cs="Arial"/>
                <w:sz w:val="24"/>
                <w:szCs w:val="24"/>
              </w:rPr>
              <w:t xml:space="preserve"> zagrożone z uwagi na względy rodzinne, emocjonalne, sympatie polityczne lub związki z jakimkolwiek kra</w:t>
            </w:r>
            <w:r w:rsidR="0007790A">
              <w:rPr>
                <w:rFonts w:ascii="Arial" w:hAnsi="Arial" w:cs="Arial"/>
                <w:sz w:val="24"/>
                <w:szCs w:val="24"/>
              </w:rPr>
              <w:t>j</w:t>
            </w:r>
            <w:r w:rsidR="00DF4575">
              <w:rPr>
                <w:rFonts w:ascii="Arial" w:hAnsi="Arial" w:cs="Arial"/>
                <w:sz w:val="24"/>
                <w:szCs w:val="24"/>
              </w:rPr>
              <w:t>em, interes gospodarczy lub jakiekolwiek inne bezpośrednie lub pośrednie interesy osobiste.</w:t>
            </w:r>
          </w:p>
        </w:tc>
        <w:tc>
          <w:tcPr>
            <w:tcW w:w="5528" w:type="dxa"/>
            <w:vAlign w:val="center"/>
          </w:tcPr>
          <w:p w14:paraId="777F35EF" w14:textId="77777777" w:rsidR="00E53DB1" w:rsidRDefault="00E53DB1" w:rsidP="003D191F">
            <w:pPr>
              <w:spacing w:after="0"/>
              <w:rPr>
                <w:rFonts w:ascii="Arial" w:hAnsi="Arial" w:cs="Arial"/>
                <w:i/>
                <w:iCs/>
                <w:sz w:val="24"/>
                <w:szCs w:val="24"/>
              </w:rPr>
            </w:pPr>
            <w:r w:rsidRPr="00B64C97">
              <w:rPr>
                <w:rFonts w:ascii="Arial" w:hAnsi="Arial" w:cs="Arial"/>
                <w:i/>
                <w:iCs/>
                <w:sz w:val="24"/>
                <w:szCs w:val="24"/>
              </w:rPr>
              <w:lastRenderedPageBreak/>
              <w:t xml:space="preserve">Proszę </w:t>
            </w:r>
            <w:r>
              <w:rPr>
                <w:rFonts w:ascii="Arial" w:hAnsi="Arial" w:cs="Arial"/>
                <w:i/>
                <w:iCs/>
                <w:sz w:val="24"/>
                <w:szCs w:val="24"/>
              </w:rPr>
              <w:t xml:space="preserve">wskazać </w:t>
            </w:r>
            <w:r w:rsidR="0007790A">
              <w:rPr>
                <w:rFonts w:ascii="Arial" w:hAnsi="Arial" w:cs="Arial"/>
                <w:i/>
                <w:iCs/>
                <w:sz w:val="24"/>
                <w:szCs w:val="24"/>
              </w:rPr>
              <w:t xml:space="preserve">jedną lub więcej z poniżej wymienionych </w:t>
            </w:r>
            <w:r>
              <w:rPr>
                <w:rFonts w:ascii="Arial" w:hAnsi="Arial" w:cs="Arial"/>
                <w:i/>
                <w:iCs/>
                <w:sz w:val="24"/>
                <w:szCs w:val="24"/>
              </w:rPr>
              <w:t>przesłan</w:t>
            </w:r>
            <w:r w:rsidR="0007790A">
              <w:rPr>
                <w:rFonts w:ascii="Arial" w:hAnsi="Arial" w:cs="Arial"/>
                <w:i/>
                <w:iCs/>
                <w:sz w:val="24"/>
                <w:szCs w:val="24"/>
              </w:rPr>
              <w:t>e</w:t>
            </w:r>
            <w:r>
              <w:rPr>
                <w:rFonts w:ascii="Arial" w:hAnsi="Arial" w:cs="Arial"/>
                <w:i/>
                <w:iCs/>
                <w:sz w:val="24"/>
                <w:szCs w:val="24"/>
              </w:rPr>
              <w:t xml:space="preserve">k </w:t>
            </w:r>
            <w:r w:rsidR="0007790A">
              <w:rPr>
                <w:rFonts w:ascii="Arial" w:hAnsi="Arial" w:cs="Arial"/>
                <w:i/>
                <w:iCs/>
                <w:sz w:val="24"/>
                <w:szCs w:val="24"/>
              </w:rPr>
              <w:t xml:space="preserve">wystąpienia konfliktu interesów </w:t>
            </w:r>
            <w:r>
              <w:rPr>
                <w:rFonts w:ascii="Arial" w:hAnsi="Arial" w:cs="Arial"/>
                <w:i/>
                <w:iCs/>
                <w:sz w:val="24"/>
                <w:szCs w:val="24"/>
              </w:rPr>
              <w:t>z art. 61 ust. 3 rozporządzenia finansowego</w:t>
            </w:r>
            <w:r w:rsidR="00B15424">
              <w:rPr>
                <w:rFonts w:ascii="Arial" w:hAnsi="Arial" w:cs="Arial"/>
                <w:i/>
                <w:iCs/>
                <w:sz w:val="24"/>
                <w:szCs w:val="24"/>
              </w:rPr>
              <w:t xml:space="preserve"> </w:t>
            </w:r>
            <w:r>
              <w:rPr>
                <w:rFonts w:ascii="Arial" w:hAnsi="Arial" w:cs="Arial"/>
                <w:i/>
                <w:iCs/>
                <w:sz w:val="24"/>
                <w:szCs w:val="24"/>
              </w:rPr>
              <w:t xml:space="preserve">oraz krótko </w:t>
            </w:r>
            <w:r w:rsidRPr="00B64C97">
              <w:rPr>
                <w:rFonts w:ascii="Arial" w:hAnsi="Arial" w:cs="Arial"/>
                <w:i/>
                <w:iCs/>
                <w:sz w:val="24"/>
                <w:szCs w:val="24"/>
              </w:rPr>
              <w:t xml:space="preserve">opisać okoliczności </w:t>
            </w:r>
            <w:r w:rsidRPr="00B64C97">
              <w:rPr>
                <w:rFonts w:ascii="Arial" w:hAnsi="Arial" w:cs="Arial"/>
                <w:i/>
                <w:iCs/>
                <w:sz w:val="24"/>
                <w:szCs w:val="24"/>
              </w:rPr>
              <w:lastRenderedPageBreak/>
              <w:t xml:space="preserve">dotyczące sytuacji </w:t>
            </w:r>
            <w:r>
              <w:rPr>
                <w:rFonts w:ascii="Arial" w:hAnsi="Arial" w:cs="Arial"/>
                <w:i/>
                <w:iCs/>
                <w:sz w:val="24"/>
                <w:szCs w:val="24"/>
              </w:rPr>
              <w:t xml:space="preserve">stanowiącej </w:t>
            </w:r>
            <w:r w:rsidRPr="00B64C97">
              <w:rPr>
                <w:rFonts w:ascii="Arial" w:hAnsi="Arial" w:cs="Arial"/>
                <w:i/>
                <w:iCs/>
                <w:sz w:val="24"/>
                <w:szCs w:val="24"/>
              </w:rPr>
              <w:t>konflikt interesów</w:t>
            </w:r>
            <w:r w:rsidR="0007790A">
              <w:rPr>
                <w:rStyle w:val="Odwoanieprzypisudolnego"/>
                <w:rFonts w:ascii="Arial" w:hAnsi="Arial" w:cs="Arial"/>
                <w:i/>
                <w:iCs/>
                <w:sz w:val="24"/>
                <w:szCs w:val="24"/>
              </w:rPr>
              <w:footnoteReference w:id="6"/>
            </w:r>
            <w:r w:rsidR="0007790A">
              <w:rPr>
                <w:rFonts w:ascii="Arial" w:hAnsi="Arial" w:cs="Arial"/>
                <w:i/>
                <w:iCs/>
                <w:sz w:val="24"/>
                <w:szCs w:val="24"/>
              </w:rPr>
              <w:t>:</w:t>
            </w:r>
          </w:p>
          <w:p w14:paraId="66451433" w14:textId="77777777" w:rsidR="00796F27" w:rsidRDefault="004A7C6B" w:rsidP="002279CA">
            <w:pPr>
              <w:spacing w:after="0"/>
              <w:rPr>
                <w:rFonts w:ascii="Arial" w:hAnsi="Arial" w:cs="Arial"/>
                <w:sz w:val="24"/>
                <w:szCs w:val="24"/>
              </w:rPr>
            </w:pPr>
            <w:sdt>
              <w:sdtPr>
                <w:rPr>
                  <w:rFonts w:ascii="Arial" w:hAnsi="Arial" w:cs="Arial"/>
                  <w:sz w:val="24"/>
                  <w:szCs w:val="24"/>
                </w:rPr>
                <w:id w:val="1822078297"/>
                <w14:checkbox>
                  <w14:checked w14:val="0"/>
                  <w14:checkedState w14:val="2612" w14:font="MS Gothic"/>
                  <w14:uncheckedState w14:val="2610" w14:font="MS Gothic"/>
                </w14:checkbox>
              </w:sdtPr>
              <w:sdtEndPr/>
              <w:sdtContent>
                <w:r w:rsidR="00C13427">
                  <w:rPr>
                    <w:rFonts w:ascii="MS Gothic" w:eastAsia="MS Gothic" w:hAnsi="MS Gothic" w:cs="Arial" w:hint="eastAsia"/>
                    <w:sz w:val="24"/>
                    <w:szCs w:val="24"/>
                  </w:rPr>
                  <w:t>☐</w:t>
                </w:r>
              </w:sdtContent>
            </w:sdt>
            <w:r w:rsidR="00C13427">
              <w:rPr>
                <w:rFonts w:ascii="Arial" w:hAnsi="Arial" w:cs="Arial"/>
                <w:sz w:val="24"/>
                <w:szCs w:val="24"/>
              </w:rPr>
              <w:t xml:space="preserve"> </w:t>
            </w:r>
            <w:r w:rsidR="00C13427" w:rsidRPr="00C13427">
              <w:rPr>
                <w:rFonts w:ascii="Arial" w:hAnsi="Arial" w:cs="Arial"/>
                <w:sz w:val="24"/>
                <w:szCs w:val="24"/>
              </w:rPr>
              <w:t>względy rodzinne i względy emocjonalne (pozytywne i negatywne)</w:t>
            </w:r>
            <w:r w:rsidR="00E63366">
              <w:rPr>
                <w:rFonts w:ascii="Arial" w:hAnsi="Arial" w:cs="Arial"/>
                <w:sz w:val="24"/>
                <w:szCs w:val="24"/>
              </w:rPr>
              <w:t>,</w:t>
            </w:r>
          </w:p>
          <w:p w14:paraId="0324C478" w14:textId="77777777" w:rsidR="00C13427" w:rsidRDefault="004A7C6B" w:rsidP="002279CA">
            <w:pPr>
              <w:spacing w:after="0"/>
              <w:rPr>
                <w:rFonts w:ascii="Arial" w:hAnsi="Arial" w:cs="Arial"/>
                <w:sz w:val="24"/>
                <w:szCs w:val="24"/>
              </w:rPr>
            </w:pPr>
            <w:sdt>
              <w:sdtPr>
                <w:rPr>
                  <w:rFonts w:ascii="Arial" w:hAnsi="Arial" w:cs="Arial"/>
                  <w:sz w:val="24"/>
                  <w:szCs w:val="24"/>
                </w:rPr>
                <w:id w:val="-932905085"/>
                <w14:checkbox>
                  <w14:checked w14:val="0"/>
                  <w14:checkedState w14:val="2612" w14:font="MS Gothic"/>
                  <w14:uncheckedState w14:val="2610" w14:font="MS Gothic"/>
                </w14:checkbox>
              </w:sdtPr>
              <w:sdtEndPr/>
              <w:sdtContent>
                <w:r w:rsidR="00BB1778">
                  <w:rPr>
                    <w:rFonts w:ascii="MS Gothic" w:eastAsia="MS Gothic" w:hAnsi="MS Gothic" w:cs="Arial" w:hint="eastAsia"/>
                    <w:sz w:val="24"/>
                    <w:szCs w:val="24"/>
                  </w:rPr>
                  <w:t>☐</w:t>
                </w:r>
              </w:sdtContent>
            </w:sdt>
            <w:r w:rsidR="007F792F">
              <w:rPr>
                <w:rFonts w:ascii="Arial" w:hAnsi="Arial" w:cs="Arial"/>
                <w:sz w:val="24"/>
                <w:szCs w:val="24"/>
              </w:rPr>
              <w:t xml:space="preserve"> </w:t>
            </w:r>
            <w:r w:rsidR="00C13427" w:rsidRPr="00C13427">
              <w:rPr>
                <w:rFonts w:ascii="Arial" w:hAnsi="Arial" w:cs="Arial"/>
                <w:sz w:val="24"/>
                <w:szCs w:val="24"/>
              </w:rPr>
              <w:t>sympatie polityczne</w:t>
            </w:r>
            <w:r w:rsidR="00E63366">
              <w:rPr>
                <w:rFonts w:ascii="Arial" w:hAnsi="Arial" w:cs="Arial"/>
                <w:sz w:val="24"/>
                <w:szCs w:val="24"/>
              </w:rPr>
              <w:t>,</w:t>
            </w:r>
          </w:p>
          <w:p w14:paraId="3491DE33" w14:textId="77777777" w:rsidR="00C13427" w:rsidRDefault="004A7C6B" w:rsidP="002279CA">
            <w:pPr>
              <w:spacing w:after="0"/>
              <w:rPr>
                <w:rFonts w:ascii="Arial" w:hAnsi="Arial" w:cs="Arial"/>
                <w:sz w:val="24"/>
                <w:szCs w:val="24"/>
              </w:rPr>
            </w:pPr>
            <w:sdt>
              <w:sdtPr>
                <w:rPr>
                  <w:rFonts w:ascii="Arial" w:hAnsi="Arial" w:cs="Arial"/>
                  <w:sz w:val="24"/>
                  <w:szCs w:val="24"/>
                </w:rPr>
                <w:id w:val="-1247957180"/>
                <w14:checkbox>
                  <w14:checked w14:val="0"/>
                  <w14:checkedState w14:val="2612" w14:font="MS Gothic"/>
                  <w14:uncheckedState w14:val="2610" w14:font="MS Gothic"/>
                </w14:checkbox>
              </w:sdtPr>
              <w:sdtEndPr/>
              <w:sdtContent>
                <w:r w:rsidR="007F792F">
                  <w:rPr>
                    <w:rFonts w:ascii="MS Gothic" w:eastAsia="MS Gothic" w:hAnsi="MS Gothic" w:cs="Arial" w:hint="eastAsia"/>
                    <w:sz w:val="24"/>
                    <w:szCs w:val="24"/>
                  </w:rPr>
                  <w:t>☐</w:t>
                </w:r>
              </w:sdtContent>
            </w:sdt>
            <w:r w:rsidR="007F792F">
              <w:rPr>
                <w:rFonts w:ascii="Arial" w:hAnsi="Arial" w:cs="Arial"/>
                <w:sz w:val="24"/>
                <w:szCs w:val="24"/>
              </w:rPr>
              <w:t xml:space="preserve"> </w:t>
            </w:r>
            <w:r w:rsidR="00C13427" w:rsidRPr="00C13427">
              <w:rPr>
                <w:rFonts w:ascii="Arial" w:hAnsi="Arial" w:cs="Arial"/>
                <w:sz w:val="24"/>
                <w:szCs w:val="24"/>
              </w:rPr>
              <w:t>związki z jakimkolwiek krajem, ale jedynie takie, które mogłyby zagrażać bezstronności i obiektywizmowi danej osoby</w:t>
            </w:r>
            <w:r w:rsidR="00E63366">
              <w:rPr>
                <w:rFonts w:ascii="Arial" w:hAnsi="Arial" w:cs="Arial"/>
                <w:sz w:val="24"/>
                <w:szCs w:val="24"/>
              </w:rPr>
              <w:t>,</w:t>
            </w:r>
          </w:p>
          <w:p w14:paraId="5B06239E" w14:textId="77777777" w:rsidR="00C13427" w:rsidRDefault="004A7C6B" w:rsidP="002279CA">
            <w:pPr>
              <w:spacing w:after="0"/>
              <w:rPr>
                <w:rFonts w:ascii="Arial" w:hAnsi="Arial" w:cs="Arial"/>
                <w:sz w:val="24"/>
                <w:szCs w:val="24"/>
              </w:rPr>
            </w:pPr>
            <w:sdt>
              <w:sdtPr>
                <w:rPr>
                  <w:rFonts w:ascii="Arial" w:hAnsi="Arial" w:cs="Arial"/>
                  <w:sz w:val="24"/>
                  <w:szCs w:val="24"/>
                </w:rPr>
                <w:id w:val="2052883692"/>
                <w14:checkbox>
                  <w14:checked w14:val="0"/>
                  <w14:checkedState w14:val="2612" w14:font="MS Gothic"/>
                  <w14:uncheckedState w14:val="2610" w14:font="MS Gothic"/>
                </w14:checkbox>
              </w:sdtPr>
              <w:sdtEndPr/>
              <w:sdtContent>
                <w:r w:rsidR="007F792F">
                  <w:rPr>
                    <w:rFonts w:ascii="MS Gothic" w:eastAsia="MS Gothic" w:hAnsi="MS Gothic" w:cs="Arial" w:hint="eastAsia"/>
                    <w:sz w:val="24"/>
                    <w:szCs w:val="24"/>
                  </w:rPr>
                  <w:t>☐</w:t>
                </w:r>
              </w:sdtContent>
            </w:sdt>
            <w:r w:rsidR="007F792F">
              <w:rPr>
                <w:rFonts w:ascii="Arial" w:hAnsi="Arial" w:cs="Arial"/>
                <w:sz w:val="24"/>
                <w:szCs w:val="24"/>
              </w:rPr>
              <w:t xml:space="preserve"> </w:t>
            </w:r>
            <w:r w:rsidR="00C13427" w:rsidRPr="00C13427">
              <w:rPr>
                <w:rFonts w:ascii="Arial" w:hAnsi="Arial" w:cs="Arial"/>
                <w:sz w:val="24"/>
                <w:szCs w:val="24"/>
              </w:rPr>
              <w:t>interes gospodarczy</w:t>
            </w:r>
            <w:r w:rsidR="00E63366">
              <w:rPr>
                <w:rFonts w:ascii="Arial" w:hAnsi="Arial" w:cs="Arial"/>
                <w:sz w:val="24"/>
                <w:szCs w:val="24"/>
              </w:rPr>
              <w:t>,</w:t>
            </w:r>
          </w:p>
          <w:p w14:paraId="1591541F" w14:textId="77777777" w:rsidR="00C13427" w:rsidRDefault="004A7C6B" w:rsidP="002279CA">
            <w:pPr>
              <w:spacing w:after="240"/>
              <w:rPr>
                <w:rFonts w:ascii="Arial" w:hAnsi="Arial" w:cs="Arial"/>
                <w:sz w:val="24"/>
                <w:szCs w:val="24"/>
              </w:rPr>
            </w:pPr>
            <w:sdt>
              <w:sdtPr>
                <w:rPr>
                  <w:rFonts w:ascii="Arial" w:hAnsi="Arial" w:cs="Arial"/>
                  <w:sz w:val="24"/>
                  <w:szCs w:val="24"/>
                </w:rPr>
                <w:id w:val="-129557238"/>
                <w14:checkbox>
                  <w14:checked w14:val="0"/>
                  <w14:checkedState w14:val="2612" w14:font="MS Gothic"/>
                  <w14:uncheckedState w14:val="2610" w14:font="MS Gothic"/>
                </w14:checkbox>
              </w:sdtPr>
              <w:sdtEndPr/>
              <w:sdtContent>
                <w:r w:rsidR="007F792F">
                  <w:rPr>
                    <w:rFonts w:ascii="MS Gothic" w:eastAsia="MS Gothic" w:hAnsi="MS Gothic" w:cs="Arial" w:hint="eastAsia"/>
                    <w:sz w:val="24"/>
                    <w:szCs w:val="24"/>
                  </w:rPr>
                  <w:t>☐</w:t>
                </w:r>
              </w:sdtContent>
            </w:sdt>
            <w:r w:rsidR="007F792F">
              <w:rPr>
                <w:rFonts w:ascii="Arial" w:hAnsi="Arial" w:cs="Arial"/>
                <w:sz w:val="24"/>
                <w:szCs w:val="24"/>
              </w:rPr>
              <w:t xml:space="preserve"> </w:t>
            </w:r>
            <w:r w:rsidR="00C13427" w:rsidRPr="00C13427">
              <w:rPr>
                <w:rFonts w:ascii="Arial" w:hAnsi="Arial" w:cs="Arial"/>
                <w:sz w:val="24"/>
                <w:szCs w:val="24"/>
              </w:rPr>
              <w:t>jakiekolwiek inne bezpośrednie lub pośrednie interesy osobiste</w:t>
            </w:r>
            <w:r w:rsidR="00E63366">
              <w:rPr>
                <w:rFonts w:ascii="Arial" w:hAnsi="Arial" w:cs="Arial"/>
                <w:sz w:val="24"/>
                <w:szCs w:val="24"/>
              </w:rPr>
              <w:t>.</w:t>
            </w:r>
          </w:p>
          <w:p w14:paraId="0354D613" w14:textId="77777777" w:rsidR="00B15424" w:rsidRDefault="00B15424" w:rsidP="00B15424">
            <w:pPr>
              <w:rPr>
                <w:rFonts w:ascii="Arial" w:hAnsi="Arial" w:cs="Arial"/>
                <w:sz w:val="24"/>
                <w:szCs w:val="24"/>
              </w:rPr>
            </w:pPr>
            <w:r>
              <w:rPr>
                <w:rFonts w:ascii="Arial" w:hAnsi="Arial" w:cs="Arial"/>
                <w:sz w:val="24"/>
                <w:szCs w:val="24"/>
              </w:rPr>
              <w:t xml:space="preserve">Uzasadnienie: </w:t>
            </w:r>
          </w:p>
          <w:p w14:paraId="68A53BD7" w14:textId="77777777" w:rsidR="00B15424" w:rsidRDefault="00B15424" w:rsidP="00C13427">
            <w:pPr>
              <w:rPr>
                <w:rFonts w:ascii="Arial" w:hAnsi="Arial" w:cs="Arial"/>
                <w:sz w:val="24"/>
                <w:szCs w:val="24"/>
              </w:rPr>
            </w:pPr>
          </w:p>
          <w:p w14:paraId="25F59601" w14:textId="77777777" w:rsidR="00E63366" w:rsidRDefault="00E63366" w:rsidP="00C13427">
            <w:pPr>
              <w:rPr>
                <w:rFonts w:ascii="Arial" w:hAnsi="Arial" w:cs="Arial"/>
                <w:sz w:val="24"/>
                <w:szCs w:val="24"/>
              </w:rPr>
            </w:pPr>
          </w:p>
          <w:p w14:paraId="5988683F" w14:textId="77777777" w:rsidR="00E63366" w:rsidRDefault="00E63366" w:rsidP="00C13427">
            <w:pPr>
              <w:rPr>
                <w:rFonts w:ascii="Arial" w:hAnsi="Arial" w:cs="Arial"/>
                <w:sz w:val="24"/>
                <w:szCs w:val="24"/>
              </w:rPr>
            </w:pPr>
          </w:p>
          <w:p w14:paraId="61142874" w14:textId="77777777" w:rsidR="00B15424" w:rsidRPr="00B64C97" w:rsidRDefault="00B15424" w:rsidP="00C13427">
            <w:pPr>
              <w:rPr>
                <w:rFonts w:ascii="Arial" w:hAnsi="Arial" w:cs="Arial"/>
                <w:sz w:val="24"/>
                <w:szCs w:val="24"/>
              </w:rPr>
            </w:pPr>
          </w:p>
        </w:tc>
      </w:tr>
      <w:tr w:rsidR="00E53DB1" w:rsidRPr="00B64C97" w14:paraId="1BB46790" w14:textId="77777777" w:rsidTr="006A5BD8">
        <w:tc>
          <w:tcPr>
            <w:tcW w:w="3539" w:type="dxa"/>
            <w:vAlign w:val="center"/>
          </w:tcPr>
          <w:p w14:paraId="66F48734" w14:textId="77777777" w:rsidR="00E53DB1" w:rsidRPr="00B64C97" w:rsidRDefault="00E53DB1" w:rsidP="006A5BD8">
            <w:pPr>
              <w:rPr>
                <w:rFonts w:ascii="Arial" w:hAnsi="Arial" w:cs="Arial"/>
                <w:sz w:val="24"/>
                <w:szCs w:val="24"/>
              </w:rPr>
            </w:pPr>
            <w:r>
              <w:rPr>
                <w:rFonts w:ascii="Arial" w:hAnsi="Arial" w:cs="Arial"/>
                <w:sz w:val="24"/>
                <w:szCs w:val="24"/>
              </w:rPr>
              <w:lastRenderedPageBreak/>
              <w:t>Zakres prac Komitetu/ działań/ nr uchwały</w:t>
            </w:r>
            <w:r w:rsidRPr="001E2F12">
              <w:rPr>
                <w:rFonts w:ascii="Arial" w:hAnsi="Arial" w:cs="Arial"/>
                <w:sz w:val="24"/>
                <w:szCs w:val="24"/>
              </w:rPr>
              <w:t>, któr</w:t>
            </w:r>
            <w:r>
              <w:rPr>
                <w:rFonts w:ascii="Arial" w:hAnsi="Arial" w:cs="Arial"/>
                <w:sz w:val="24"/>
                <w:szCs w:val="24"/>
              </w:rPr>
              <w:t>ych</w:t>
            </w:r>
            <w:r w:rsidRPr="001E2F12">
              <w:rPr>
                <w:rFonts w:ascii="Arial" w:hAnsi="Arial" w:cs="Arial"/>
                <w:sz w:val="24"/>
                <w:szCs w:val="24"/>
              </w:rPr>
              <w:t xml:space="preserve"> dotyczy</w:t>
            </w:r>
            <w:r>
              <w:rPr>
                <w:rFonts w:ascii="Arial" w:hAnsi="Arial" w:cs="Arial"/>
                <w:sz w:val="24"/>
                <w:szCs w:val="24"/>
              </w:rPr>
              <w:t xml:space="preserve"> bądź potencjalnie dotyczy</w:t>
            </w:r>
            <w:r w:rsidRPr="001E2F12">
              <w:rPr>
                <w:rFonts w:ascii="Arial" w:hAnsi="Arial" w:cs="Arial"/>
                <w:sz w:val="24"/>
                <w:szCs w:val="24"/>
              </w:rPr>
              <w:t xml:space="preserve"> konflikt interesów</w:t>
            </w:r>
            <w:r>
              <w:rPr>
                <w:rStyle w:val="Odwoanieprzypisudolnego"/>
                <w:rFonts w:ascii="Arial" w:hAnsi="Arial" w:cs="Arial"/>
                <w:sz w:val="24"/>
                <w:szCs w:val="24"/>
              </w:rPr>
              <w:footnoteReference w:id="7"/>
            </w:r>
            <w:r>
              <w:rPr>
                <w:rFonts w:ascii="Arial" w:hAnsi="Arial" w:cs="Arial"/>
                <w:sz w:val="24"/>
                <w:szCs w:val="24"/>
              </w:rPr>
              <w:t xml:space="preserve"> </w:t>
            </w:r>
          </w:p>
        </w:tc>
        <w:tc>
          <w:tcPr>
            <w:tcW w:w="5528" w:type="dxa"/>
            <w:vAlign w:val="center"/>
          </w:tcPr>
          <w:p w14:paraId="4DF3C409" w14:textId="77777777" w:rsidR="00E53DB1" w:rsidRPr="00B64C97" w:rsidRDefault="00E53DB1" w:rsidP="006A5BD8">
            <w:pPr>
              <w:rPr>
                <w:rFonts w:ascii="Arial" w:hAnsi="Arial" w:cs="Arial"/>
                <w:i/>
                <w:iCs/>
                <w:sz w:val="24"/>
                <w:szCs w:val="24"/>
              </w:rPr>
            </w:pPr>
            <w:r w:rsidRPr="00FE3D06">
              <w:rPr>
                <w:rFonts w:ascii="Arial" w:hAnsi="Arial" w:cs="Arial"/>
                <w:i/>
                <w:iCs/>
                <w:sz w:val="24"/>
                <w:szCs w:val="24"/>
              </w:rPr>
              <w:t>Proszę wskazać zakres prac Komitetu, konkretne działania lub instrumenty, które są objęte konfliktem interesów lub których dotyczą okoliczności mogące stanowić konflikt interesów. W przypadku kilku uchwał należy je wszystkie wskazać.</w:t>
            </w:r>
          </w:p>
        </w:tc>
      </w:tr>
      <w:tr w:rsidR="00E53DB1" w:rsidRPr="00B64C97" w14:paraId="50CBF541" w14:textId="77777777" w:rsidTr="006A5BD8">
        <w:tc>
          <w:tcPr>
            <w:tcW w:w="3539" w:type="dxa"/>
            <w:vAlign w:val="center"/>
          </w:tcPr>
          <w:p w14:paraId="72F5AE11" w14:textId="77777777" w:rsidR="00E53DB1" w:rsidRPr="00B64C97" w:rsidRDefault="00E53DB1" w:rsidP="006A5BD8">
            <w:pPr>
              <w:rPr>
                <w:rFonts w:ascii="Arial" w:hAnsi="Arial" w:cs="Arial"/>
                <w:sz w:val="24"/>
                <w:szCs w:val="24"/>
              </w:rPr>
            </w:pPr>
            <w:r w:rsidRPr="00B64C97">
              <w:rPr>
                <w:rFonts w:ascii="Arial" w:hAnsi="Arial" w:cs="Arial"/>
                <w:sz w:val="24"/>
                <w:szCs w:val="24"/>
              </w:rPr>
              <w:t xml:space="preserve">Data i podpis </w:t>
            </w:r>
          </w:p>
          <w:p w14:paraId="5623A933" w14:textId="77777777" w:rsidR="00E53DB1" w:rsidRPr="00B64C97" w:rsidRDefault="00E53DB1" w:rsidP="006A5BD8">
            <w:pPr>
              <w:rPr>
                <w:rFonts w:ascii="Arial" w:hAnsi="Arial" w:cs="Arial"/>
                <w:sz w:val="24"/>
                <w:szCs w:val="24"/>
              </w:rPr>
            </w:pPr>
            <w:r w:rsidRPr="00B64C97">
              <w:rPr>
                <w:rFonts w:ascii="Arial" w:hAnsi="Arial" w:cs="Arial"/>
                <w:sz w:val="24"/>
                <w:szCs w:val="24"/>
              </w:rPr>
              <w:t xml:space="preserve">osoby </w:t>
            </w:r>
            <w:r>
              <w:rPr>
                <w:rFonts w:ascii="Arial" w:hAnsi="Arial" w:cs="Arial"/>
                <w:sz w:val="24"/>
                <w:szCs w:val="24"/>
              </w:rPr>
              <w:t xml:space="preserve">zgłaszającej </w:t>
            </w:r>
          </w:p>
          <w:p w14:paraId="311F0071" w14:textId="77777777" w:rsidR="00E53DB1" w:rsidRPr="00B64C97" w:rsidRDefault="00E53DB1" w:rsidP="006A5BD8">
            <w:pPr>
              <w:rPr>
                <w:rFonts w:ascii="Arial" w:hAnsi="Arial" w:cs="Arial"/>
                <w:sz w:val="24"/>
                <w:szCs w:val="24"/>
              </w:rPr>
            </w:pPr>
          </w:p>
        </w:tc>
        <w:tc>
          <w:tcPr>
            <w:tcW w:w="5528" w:type="dxa"/>
            <w:vAlign w:val="center"/>
          </w:tcPr>
          <w:p w14:paraId="0D60ACA5" w14:textId="77777777" w:rsidR="00E53DB1" w:rsidRPr="00B64C97" w:rsidRDefault="00E53DB1" w:rsidP="006A5BD8">
            <w:pPr>
              <w:rPr>
                <w:rFonts w:ascii="Arial" w:hAnsi="Arial" w:cs="Arial"/>
                <w:sz w:val="24"/>
                <w:szCs w:val="24"/>
              </w:rPr>
            </w:pPr>
          </w:p>
        </w:tc>
      </w:tr>
    </w:tbl>
    <w:p w14:paraId="3B8CAB1C" w14:textId="77777777" w:rsidR="00E53DB1" w:rsidRDefault="00E53DB1" w:rsidP="00E53DB1">
      <w:pPr>
        <w:spacing w:after="120" w:line="240" w:lineRule="auto"/>
        <w:rPr>
          <w:rFonts w:ascii="Arial" w:hAnsi="Arial" w:cs="Arial"/>
          <w:b/>
          <w:bCs/>
          <w:i/>
          <w:iCs/>
          <w:sz w:val="20"/>
          <w:szCs w:val="20"/>
          <w:lang w:eastAsia="pl-PL"/>
        </w:rPr>
      </w:pPr>
    </w:p>
    <w:p w14:paraId="1E8D2B9D" w14:textId="77777777" w:rsidR="002949EE" w:rsidRDefault="002949EE" w:rsidP="00E564C0">
      <w:pPr>
        <w:spacing w:after="120" w:line="240" w:lineRule="auto"/>
        <w:rPr>
          <w:rFonts w:ascii="Arial" w:hAnsi="Arial" w:cs="Arial"/>
          <w:sz w:val="20"/>
          <w:szCs w:val="20"/>
          <w:lang w:eastAsia="pl-PL"/>
        </w:rPr>
      </w:pPr>
    </w:p>
    <w:p w14:paraId="28CEE2BB" w14:textId="77777777" w:rsidR="00675FAD" w:rsidRDefault="00675FAD" w:rsidP="00675FAD">
      <w:pPr>
        <w:spacing w:after="120" w:line="240" w:lineRule="auto"/>
        <w:sectPr w:rsidR="00675FAD" w:rsidSect="000B2619">
          <w:headerReference w:type="default" r:id="rId16"/>
          <w:footerReference w:type="default" r:id="rId17"/>
          <w:pgSz w:w="11906" w:h="16838"/>
          <w:pgMar w:top="1417" w:right="1417" w:bottom="1417" w:left="1417" w:header="709" w:footer="709" w:gutter="0"/>
          <w:cols w:space="708"/>
          <w:titlePg/>
          <w:docGrid w:linePitch="360"/>
        </w:sectPr>
      </w:pPr>
    </w:p>
    <w:p w14:paraId="23DCD85B" w14:textId="77777777" w:rsidR="00675FAD" w:rsidRPr="00B12776" w:rsidRDefault="00675FAD" w:rsidP="00675FAD">
      <w:pPr>
        <w:spacing w:after="0" w:line="240" w:lineRule="auto"/>
        <w:rPr>
          <w:rFonts w:ascii="Arial" w:eastAsia="Times New Roman" w:hAnsi="Arial"/>
          <w:bCs/>
          <w:sz w:val="16"/>
          <w:szCs w:val="16"/>
          <w:lang w:eastAsia="pl-PL"/>
        </w:rPr>
      </w:pPr>
      <w:r>
        <w:rPr>
          <w:rFonts w:ascii="Arial" w:eastAsia="Times New Roman" w:hAnsi="Arial"/>
          <w:bCs/>
          <w:sz w:val="16"/>
          <w:szCs w:val="16"/>
          <w:lang w:eastAsia="pl-PL"/>
        </w:rPr>
        <w:lastRenderedPageBreak/>
        <w:t>Załącznik nr 7</w:t>
      </w:r>
    </w:p>
    <w:p w14:paraId="6A64EC47" w14:textId="77777777" w:rsidR="00675FAD" w:rsidRPr="00B12776" w:rsidRDefault="00675FAD" w:rsidP="00675FAD">
      <w:pPr>
        <w:spacing w:after="0" w:line="240" w:lineRule="auto"/>
        <w:rPr>
          <w:rFonts w:ascii="Arial" w:eastAsia="Times New Roman" w:hAnsi="Arial"/>
          <w:bCs/>
          <w:sz w:val="16"/>
          <w:szCs w:val="16"/>
          <w:lang w:eastAsia="pl-PL"/>
        </w:rPr>
      </w:pPr>
    </w:p>
    <w:p w14:paraId="3CC95C19" w14:textId="77777777" w:rsidR="00675FAD" w:rsidRPr="00B12776" w:rsidRDefault="00675FAD" w:rsidP="00675FAD">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do Regulaminu Komitetu Monitorującego</w:t>
      </w:r>
    </w:p>
    <w:p w14:paraId="13DF1209" w14:textId="77777777" w:rsidR="00675FAD" w:rsidRPr="00B12776" w:rsidRDefault="00675FAD" w:rsidP="00675FAD">
      <w:pPr>
        <w:spacing w:after="0" w:line="240" w:lineRule="auto"/>
        <w:rPr>
          <w:rFonts w:ascii="Arial" w:eastAsia="Times New Roman" w:hAnsi="Arial"/>
          <w:bCs/>
          <w:sz w:val="16"/>
          <w:szCs w:val="16"/>
          <w:lang w:eastAsia="pl-PL"/>
        </w:rPr>
      </w:pPr>
      <w:r w:rsidRPr="00B12776">
        <w:rPr>
          <w:rFonts w:ascii="Arial" w:eastAsia="Times New Roman" w:hAnsi="Arial"/>
          <w:bCs/>
          <w:sz w:val="16"/>
          <w:szCs w:val="16"/>
          <w:lang w:eastAsia="pl-PL"/>
        </w:rPr>
        <w:t>Program Fundusze Europejskie dla Wielkopolski 2021-2027</w:t>
      </w:r>
    </w:p>
    <w:p w14:paraId="6FC3ACC6" w14:textId="77777777" w:rsidR="00675FAD" w:rsidRDefault="00675FAD" w:rsidP="00675FAD">
      <w:pPr>
        <w:spacing w:after="120" w:line="240" w:lineRule="auto"/>
      </w:pPr>
    </w:p>
    <w:p w14:paraId="40C80909" w14:textId="77777777" w:rsidR="003C6845" w:rsidRPr="00BD2B04" w:rsidRDefault="003C6845" w:rsidP="003C6845">
      <w:pPr>
        <w:spacing w:after="120"/>
        <w:rPr>
          <w:rFonts w:ascii="Arial" w:hAnsi="Arial" w:cs="Arial"/>
          <w:b/>
          <w:bCs/>
          <w:i/>
          <w:iCs/>
          <w:sz w:val="24"/>
          <w:szCs w:val="24"/>
        </w:rPr>
      </w:pPr>
      <w:r>
        <w:rPr>
          <w:rFonts w:ascii="Arial" w:hAnsi="Arial" w:cs="Arial"/>
          <w:b/>
          <w:bCs/>
          <w:i/>
          <w:iCs/>
          <w:sz w:val="24"/>
          <w:szCs w:val="24"/>
        </w:rPr>
        <w:t>Wzór r</w:t>
      </w:r>
      <w:r w:rsidRPr="00BD2B04">
        <w:rPr>
          <w:rFonts w:ascii="Arial" w:hAnsi="Arial" w:cs="Arial"/>
          <w:b/>
          <w:bCs/>
          <w:i/>
          <w:iCs/>
          <w:sz w:val="24"/>
          <w:szCs w:val="24"/>
        </w:rPr>
        <w:t>ejestr</w:t>
      </w:r>
      <w:r>
        <w:rPr>
          <w:rFonts w:ascii="Arial" w:hAnsi="Arial" w:cs="Arial"/>
          <w:b/>
          <w:bCs/>
          <w:i/>
          <w:iCs/>
          <w:sz w:val="24"/>
          <w:szCs w:val="24"/>
        </w:rPr>
        <w:t>u</w:t>
      </w:r>
      <w:r w:rsidRPr="00BD2B04">
        <w:rPr>
          <w:rFonts w:ascii="Arial" w:hAnsi="Arial" w:cs="Arial"/>
          <w:b/>
          <w:bCs/>
          <w:i/>
          <w:iCs/>
          <w:sz w:val="24"/>
          <w:szCs w:val="24"/>
        </w:rPr>
        <w:t xml:space="preserve"> </w:t>
      </w:r>
      <w:r w:rsidRPr="00890ED0">
        <w:rPr>
          <w:rFonts w:ascii="Arial" w:hAnsi="Arial" w:cs="Arial"/>
          <w:b/>
          <w:bCs/>
          <w:i/>
          <w:iCs/>
          <w:sz w:val="24"/>
          <w:szCs w:val="24"/>
        </w:rPr>
        <w:t xml:space="preserve">zgłoszeń konfliktu interesów oraz okoliczności, które mogą stanowić konflikt interesów w Komitecie Monitorującym </w:t>
      </w:r>
      <w:bookmarkStart w:id="44" w:name="_Hlk148090227"/>
      <w:r w:rsidRPr="003C6845">
        <w:rPr>
          <w:rFonts w:ascii="Arial" w:hAnsi="Arial" w:cs="Arial"/>
          <w:b/>
          <w:bCs/>
          <w:i/>
          <w:iCs/>
          <w:sz w:val="24"/>
          <w:szCs w:val="24"/>
        </w:rPr>
        <w:t>Program Fundusze Europejskie dla Wielkopolski 2021-2027</w:t>
      </w:r>
      <w:r>
        <w:rPr>
          <w:rFonts w:ascii="Arial" w:hAnsi="Arial" w:cs="Arial"/>
          <w:b/>
          <w:bCs/>
          <w:i/>
          <w:iCs/>
          <w:sz w:val="24"/>
          <w:szCs w:val="24"/>
        </w:rPr>
        <w:t xml:space="preserve"> </w:t>
      </w:r>
      <w:r w:rsidRPr="00BD2B04">
        <w:rPr>
          <w:rFonts w:ascii="Arial" w:hAnsi="Arial" w:cs="Arial"/>
          <w:b/>
          <w:bCs/>
          <w:i/>
          <w:iCs/>
          <w:sz w:val="24"/>
          <w:szCs w:val="24"/>
        </w:rPr>
        <w:t>prowadzony przez Sekretariat Komitetu Monitorującego</w:t>
      </w:r>
      <w:bookmarkEnd w:id="44"/>
    </w:p>
    <w:tbl>
      <w:tblPr>
        <w:tblStyle w:val="Tabela-Siatka"/>
        <w:tblW w:w="16018" w:type="dxa"/>
        <w:tblInd w:w="-1139" w:type="dxa"/>
        <w:tblLayout w:type="fixed"/>
        <w:tblLook w:val="04A0" w:firstRow="1" w:lastRow="0" w:firstColumn="1" w:lastColumn="0" w:noHBand="0" w:noVBand="1"/>
      </w:tblPr>
      <w:tblGrid>
        <w:gridCol w:w="708"/>
        <w:gridCol w:w="2411"/>
        <w:gridCol w:w="2100"/>
        <w:gridCol w:w="1376"/>
        <w:gridCol w:w="2194"/>
        <w:gridCol w:w="2203"/>
        <w:gridCol w:w="2049"/>
        <w:gridCol w:w="2977"/>
      </w:tblGrid>
      <w:tr w:rsidR="003C6845" w:rsidRPr="00B64C97" w14:paraId="02C6BD3D" w14:textId="77777777" w:rsidTr="00522D66">
        <w:tc>
          <w:tcPr>
            <w:tcW w:w="708" w:type="dxa"/>
            <w:shd w:val="clear" w:color="auto" w:fill="F2F2F2" w:themeFill="background1" w:themeFillShade="F2"/>
          </w:tcPr>
          <w:p w14:paraId="550F87B1" w14:textId="77777777" w:rsidR="003C6845" w:rsidRPr="00B64C97" w:rsidRDefault="003C6845" w:rsidP="00522D66">
            <w:pPr>
              <w:rPr>
                <w:rFonts w:ascii="Arial" w:hAnsi="Arial" w:cs="Arial"/>
                <w:sz w:val="24"/>
                <w:szCs w:val="24"/>
              </w:rPr>
            </w:pPr>
            <w:r w:rsidRPr="00B64C97">
              <w:rPr>
                <w:rFonts w:ascii="Arial" w:hAnsi="Arial" w:cs="Arial"/>
                <w:sz w:val="24"/>
                <w:szCs w:val="24"/>
              </w:rPr>
              <w:t>Lp.</w:t>
            </w:r>
          </w:p>
        </w:tc>
        <w:tc>
          <w:tcPr>
            <w:tcW w:w="2411" w:type="dxa"/>
            <w:shd w:val="clear" w:color="auto" w:fill="F2F2F2" w:themeFill="background1" w:themeFillShade="F2"/>
          </w:tcPr>
          <w:p w14:paraId="4CC0901E" w14:textId="56BA39A6" w:rsidR="003C6845" w:rsidRPr="00B64C97" w:rsidRDefault="003C6845" w:rsidP="003642E8">
            <w:pPr>
              <w:rPr>
                <w:rFonts w:ascii="Arial" w:hAnsi="Arial" w:cs="Arial"/>
                <w:sz w:val="24"/>
                <w:szCs w:val="24"/>
              </w:rPr>
            </w:pPr>
            <w:r w:rsidRPr="00B64C97">
              <w:rPr>
                <w:rFonts w:ascii="Arial" w:hAnsi="Arial" w:cs="Arial"/>
                <w:sz w:val="24"/>
                <w:szCs w:val="24"/>
              </w:rPr>
              <w:t xml:space="preserve">Imię i nazwisko </w:t>
            </w:r>
            <w:r>
              <w:rPr>
                <w:rFonts w:ascii="Arial" w:hAnsi="Arial" w:cs="Arial"/>
                <w:sz w:val="24"/>
                <w:szCs w:val="24"/>
              </w:rPr>
              <w:t>o</w:t>
            </w:r>
            <w:r w:rsidRPr="00B64C97">
              <w:rPr>
                <w:rFonts w:ascii="Arial" w:hAnsi="Arial" w:cs="Arial"/>
                <w:sz w:val="24"/>
                <w:szCs w:val="24"/>
              </w:rPr>
              <w:t>soby</w:t>
            </w:r>
            <w:r>
              <w:rPr>
                <w:rFonts w:ascii="Arial" w:hAnsi="Arial" w:cs="Arial"/>
                <w:sz w:val="24"/>
                <w:szCs w:val="24"/>
              </w:rPr>
              <w:t xml:space="preserve"> zgłaszającej</w:t>
            </w:r>
          </w:p>
        </w:tc>
        <w:tc>
          <w:tcPr>
            <w:tcW w:w="2100" w:type="dxa"/>
            <w:shd w:val="clear" w:color="auto" w:fill="F2F2F2" w:themeFill="background1" w:themeFillShade="F2"/>
          </w:tcPr>
          <w:p w14:paraId="12659E53" w14:textId="77777777" w:rsidR="003C6845" w:rsidRPr="00B64C97" w:rsidRDefault="003C6845" w:rsidP="00B15424">
            <w:pPr>
              <w:rPr>
                <w:rFonts w:ascii="Arial" w:hAnsi="Arial" w:cs="Arial"/>
                <w:sz w:val="24"/>
                <w:szCs w:val="24"/>
              </w:rPr>
            </w:pPr>
            <w:r>
              <w:rPr>
                <w:rFonts w:ascii="Arial" w:hAnsi="Arial" w:cs="Arial"/>
                <w:sz w:val="24"/>
                <w:szCs w:val="24"/>
              </w:rPr>
              <w:t xml:space="preserve">Reprezentowany podmiot </w:t>
            </w:r>
          </w:p>
        </w:tc>
        <w:tc>
          <w:tcPr>
            <w:tcW w:w="1376" w:type="dxa"/>
            <w:shd w:val="clear" w:color="auto" w:fill="F2F2F2" w:themeFill="background1" w:themeFillShade="F2"/>
          </w:tcPr>
          <w:p w14:paraId="5F779E4F" w14:textId="77777777" w:rsidR="003C6845" w:rsidRPr="00B64C97" w:rsidRDefault="003C6845" w:rsidP="00522D66">
            <w:pPr>
              <w:rPr>
                <w:rFonts w:ascii="Arial" w:hAnsi="Arial" w:cs="Arial"/>
                <w:sz w:val="24"/>
                <w:szCs w:val="24"/>
              </w:rPr>
            </w:pPr>
            <w:r>
              <w:rPr>
                <w:rFonts w:ascii="Arial" w:hAnsi="Arial" w:cs="Arial"/>
                <w:sz w:val="24"/>
                <w:szCs w:val="24"/>
              </w:rPr>
              <w:t>Data zgłoszenia</w:t>
            </w:r>
          </w:p>
        </w:tc>
        <w:tc>
          <w:tcPr>
            <w:tcW w:w="2194" w:type="dxa"/>
            <w:shd w:val="clear" w:color="auto" w:fill="F2F2F2" w:themeFill="background1" w:themeFillShade="F2"/>
          </w:tcPr>
          <w:p w14:paraId="0B011378" w14:textId="77777777" w:rsidR="003C6845" w:rsidRPr="00B64C97" w:rsidRDefault="003C6845" w:rsidP="00522D66">
            <w:pPr>
              <w:rPr>
                <w:rFonts w:ascii="Arial" w:hAnsi="Arial" w:cs="Arial"/>
                <w:sz w:val="24"/>
                <w:szCs w:val="24"/>
              </w:rPr>
            </w:pPr>
            <w:r>
              <w:rPr>
                <w:rFonts w:ascii="Arial" w:hAnsi="Arial" w:cs="Arial"/>
                <w:sz w:val="24"/>
                <w:szCs w:val="24"/>
              </w:rPr>
              <w:t>Zakres prac Komitetu/ działanie/ nr u</w:t>
            </w:r>
            <w:r w:rsidRPr="00BC02F2">
              <w:rPr>
                <w:rFonts w:ascii="Arial" w:hAnsi="Arial" w:cs="Arial"/>
                <w:sz w:val="24"/>
                <w:szCs w:val="24"/>
              </w:rPr>
              <w:t>chwa</w:t>
            </w:r>
            <w:r>
              <w:rPr>
                <w:rFonts w:ascii="Arial" w:hAnsi="Arial" w:cs="Arial"/>
                <w:sz w:val="24"/>
                <w:szCs w:val="24"/>
              </w:rPr>
              <w:t>ł</w:t>
            </w:r>
            <w:r w:rsidRPr="00BC02F2">
              <w:rPr>
                <w:rFonts w:ascii="Arial" w:hAnsi="Arial" w:cs="Arial"/>
                <w:sz w:val="24"/>
                <w:szCs w:val="24"/>
              </w:rPr>
              <w:t>y,</w:t>
            </w:r>
            <w:r>
              <w:rPr>
                <w:rFonts w:ascii="Arial" w:hAnsi="Arial" w:cs="Arial"/>
                <w:sz w:val="24"/>
                <w:szCs w:val="24"/>
              </w:rPr>
              <w:t xml:space="preserve"> których dotyczy, </w:t>
            </w:r>
            <w:r w:rsidRPr="00975813">
              <w:rPr>
                <w:rFonts w:ascii="Arial" w:hAnsi="Arial" w:cs="Arial"/>
                <w:sz w:val="24"/>
                <w:szCs w:val="24"/>
              </w:rPr>
              <w:t xml:space="preserve">bądź potencjalnie dotyczy </w:t>
            </w:r>
            <w:r>
              <w:rPr>
                <w:rFonts w:ascii="Arial" w:hAnsi="Arial" w:cs="Arial"/>
                <w:sz w:val="24"/>
                <w:szCs w:val="24"/>
              </w:rPr>
              <w:t>konflikt interesów</w:t>
            </w:r>
          </w:p>
        </w:tc>
        <w:tc>
          <w:tcPr>
            <w:tcW w:w="2203" w:type="dxa"/>
            <w:shd w:val="clear" w:color="auto" w:fill="F2F2F2" w:themeFill="background1" w:themeFillShade="F2"/>
          </w:tcPr>
          <w:p w14:paraId="4354A31B" w14:textId="77777777" w:rsidR="003C6845" w:rsidRPr="00EE64C4" w:rsidRDefault="003C6845" w:rsidP="00522D66">
            <w:pPr>
              <w:rPr>
                <w:rFonts w:ascii="Arial" w:hAnsi="Arial" w:cs="Arial"/>
                <w:sz w:val="24"/>
                <w:szCs w:val="24"/>
              </w:rPr>
            </w:pPr>
            <w:r>
              <w:rPr>
                <w:rFonts w:ascii="Arial" w:hAnsi="Arial" w:cs="Arial"/>
                <w:sz w:val="24"/>
                <w:szCs w:val="24"/>
              </w:rPr>
              <w:t xml:space="preserve">Rodzaj zgłoszenia (konflikt interesów/ </w:t>
            </w:r>
            <w:r w:rsidRPr="00890ED0">
              <w:rPr>
                <w:rFonts w:ascii="Arial" w:hAnsi="Arial" w:cs="Arial"/>
                <w:sz w:val="24"/>
                <w:szCs w:val="24"/>
              </w:rPr>
              <w:t xml:space="preserve">okoliczności, które mogą stanowić konflikt interesów </w:t>
            </w:r>
            <w:r>
              <w:rPr>
                <w:rFonts w:ascii="Arial" w:hAnsi="Arial" w:cs="Arial"/>
                <w:sz w:val="24"/>
                <w:szCs w:val="24"/>
              </w:rPr>
              <w:t>potwierdzone/ niepotwierdzone)</w:t>
            </w:r>
          </w:p>
        </w:tc>
        <w:tc>
          <w:tcPr>
            <w:tcW w:w="2049" w:type="dxa"/>
            <w:shd w:val="clear" w:color="auto" w:fill="F2F2F2" w:themeFill="background1" w:themeFillShade="F2"/>
          </w:tcPr>
          <w:p w14:paraId="21022BB6" w14:textId="77777777" w:rsidR="003C6845" w:rsidRPr="00B64C97" w:rsidRDefault="003C6845" w:rsidP="00522D66">
            <w:pPr>
              <w:rPr>
                <w:rFonts w:ascii="Arial" w:hAnsi="Arial" w:cs="Arial"/>
                <w:sz w:val="24"/>
                <w:szCs w:val="24"/>
              </w:rPr>
            </w:pPr>
            <w:r>
              <w:rPr>
                <w:rFonts w:ascii="Arial" w:hAnsi="Arial" w:cs="Arial"/>
                <w:sz w:val="24"/>
                <w:szCs w:val="24"/>
              </w:rPr>
              <w:t>Forma zgłoszenia konfliktu interesów (osobiście przez członka KM / ETO/ KAS/ NIK/ ABW/ inne)</w:t>
            </w:r>
          </w:p>
        </w:tc>
        <w:tc>
          <w:tcPr>
            <w:tcW w:w="2977" w:type="dxa"/>
            <w:shd w:val="clear" w:color="auto" w:fill="F2F2F2" w:themeFill="background1" w:themeFillShade="F2"/>
          </w:tcPr>
          <w:p w14:paraId="6B53A3FB" w14:textId="77777777" w:rsidR="003C6845" w:rsidRDefault="003C6845" w:rsidP="00522D66">
            <w:pPr>
              <w:rPr>
                <w:rFonts w:ascii="Arial" w:hAnsi="Arial" w:cs="Arial"/>
                <w:sz w:val="24"/>
                <w:szCs w:val="24"/>
              </w:rPr>
            </w:pPr>
            <w:r>
              <w:rPr>
                <w:rFonts w:ascii="Arial" w:hAnsi="Arial" w:cs="Arial"/>
                <w:sz w:val="24"/>
                <w:szCs w:val="24"/>
              </w:rPr>
              <w:t>Dodatkowe uwagi</w:t>
            </w:r>
          </w:p>
        </w:tc>
      </w:tr>
      <w:tr w:rsidR="003C6845" w:rsidRPr="00B64C97" w14:paraId="15B6DD89" w14:textId="77777777" w:rsidTr="00522D66">
        <w:tc>
          <w:tcPr>
            <w:tcW w:w="708" w:type="dxa"/>
          </w:tcPr>
          <w:p w14:paraId="1D5673C0" w14:textId="77777777" w:rsidR="003C6845" w:rsidRPr="00B64C97" w:rsidRDefault="003C6845" w:rsidP="00522D66">
            <w:pPr>
              <w:jc w:val="center"/>
              <w:rPr>
                <w:rFonts w:ascii="Arial" w:hAnsi="Arial" w:cs="Arial"/>
                <w:sz w:val="24"/>
                <w:szCs w:val="24"/>
              </w:rPr>
            </w:pPr>
            <w:r>
              <w:rPr>
                <w:rFonts w:ascii="Arial" w:hAnsi="Arial" w:cs="Arial"/>
                <w:sz w:val="24"/>
                <w:szCs w:val="24"/>
              </w:rPr>
              <w:t>1.</w:t>
            </w:r>
          </w:p>
        </w:tc>
        <w:tc>
          <w:tcPr>
            <w:tcW w:w="2411" w:type="dxa"/>
          </w:tcPr>
          <w:p w14:paraId="18A35523" w14:textId="77777777" w:rsidR="003C6845" w:rsidRPr="00B64C97" w:rsidRDefault="003C6845" w:rsidP="00522D66">
            <w:pPr>
              <w:jc w:val="center"/>
              <w:rPr>
                <w:rFonts w:ascii="Arial" w:hAnsi="Arial" w:cs="Arial"/>
                <w:sz w:val="24"/>
                <w:szCs w:val="24"/>
              </w:rPr>
            </w:pPr>
            <w:r>
              <w:rPr>
                <w:rFonts w:ascii="Arial" w:hAnsi="Arial" w:cs="Arial"/>
                <w:sz w:val="24"/>
                <w:szCs w:val="24"/>
              </w:rPr>
              <w:t>2.</w:t>
            </w:r>
          </w:p>
        </w:tc>
        <w:tc>
          <w:tcPr>
            <w:tcW w:w="2100" w:type="dxa"/>
          </w:tcPr>
          <w:p w14:paraId="4D05D5AA" w14:textId="77777777" w:rsidR="003C6845" w:rsidRDefault="003C6845" w:rsidP="00522D66">
            <w:pPr>
              <w:jc w:val="center"/>
              <w:rPr>
                <w:rFonts w:ascii="Arial" w:hAnsi="Arial" w:cs="Arial"/>
                <w:sz w:val="24"/>
                <w:szCs w:val="24"/>
              </w:rPr>
            </w:pPr>
            <w:r>
              <w:rPr>
                <w:rFonts w:ascii="Arial" w:hAnsi="Arial" w:cs="Arial"/>
                <w:sz w:val="24"/>
                <w:szCs w:val="24"/>
              </w:rPr>
              <w:t>3.</w:t>
            </w:r>
          </w:p>
        </w:tc>
        <w:tc>
          <w:tcPr>
            <w:tcW w:w="1376" w:type="dxa"/>
          </w:tcPr>
          <w:p w14:paraId="73E2AC34" w14:textId="77777777" w:rsidR="003C6845" w:rsidRDefault="003C6845" w:rsidP="00522D66">
            <w:pPr>
              <w:jc w:val="center"/>
              <w:rPr>
                <w:rFonts w:ascii="Arial" w:hAnsi="Arial" w:cs="Arial"/>
                <w:sz w:val="24"/>
                <w:szCs w:val="24"/>
              </w:rPr>
            </w:pPr>
            <w:r>
              <w:rPr>
                <w:rFonts w:ascii="Arial" w:hAnsi="Arial" w:cs="Arial"/>
                <w:sz w:val="24"/>
                <w:szCs w:val="24"/>
              </w:rPr>
              <w:t>4.</w:t>
            </w:r>
          </w:p>
        </w:tc>
        <w:tc>
          <w:tcPr>
            <w:tcW w:w="2194" w:type="dxa"/>
          </w:tcPr>
          <w:p w14:paraId="59F531BD" w14:textId="77777777" w:rsidR="003C6845" w:rsidRDefault="003C6845" w:rsidP="00522D66">
            <w:pPr>
              <w:jc w:val="center"/>
              <w:rPr>
                <w:rFonts w:ascii="Arial" w:hAnsi="Arial" w:cs="Arial"/>
                <w:sz w:val="24"/>
                <w:szCs w:val="24"/>
              </w:rPr>
            </w:pPr>
            <w:r>
              <w:rPr>
                <w:rFonts w:ascii="Arial" w:hAnsi="Arial" w:cs="Arial"/>
                <w:sz w:val="24"/>
                <w:szCs w:val="24"/>
              </w:rPr>
              <w:t>5.</w:t>
            </w:r>
          </w:p>
        </w:tc>
        <w:tc>
          <w:tcPr>
            <w:tcW w:w="2203" w:type="dxa"/>
          </w:tcPr>
          <w:p w14:paraId="2E81FA66" w14:textId="77777777" w:rsidR="003C6845" w:rsidRPr="00EE64C4" w:rsidRDefault="003C6845" w:rsidP="00522D66">
            <w:pPr>
              <w:jc w:val="center"/>
              <w:rPr>
                <w:rFonts w:ascii="Arial" w:hAnsi="Arial" w:cs="Arial"/>
                <w:sz w:val="24"/>
                <w:szCs w:val="24"/>
              </w:rPr>
            </w:pPr>
            <w:r w:rsidRPr="00EE64C4">
              <w:rPr>
                <w:rFonts w:ascii="Arial" w:hAnsi="Arial" w:cs="Arial"/>
                <w:sz w:val="24"/>
                <w:szCs w:val="24"/>
              </w:rPr>
              <w:t>6.</w:t>
            </w:r>
          </w:p>
        </w:tc>
        <w:tc>
          <w:tcPr>
            <w:tcW w:w="2049" w:type="dxa"/>
          </w:tcPr>
          <w:p w14:paraId="4B6FF39F" w14:textId="77777777" w:rsidR="003C6845" w:rsidRDefault="003C6845" w:rsidP="00522D66">
            <w:pPr>
              <w:jc w:val="center"/>
              <w:rPr>
                <w:rFonts w:ascii="Arial" w:hAnsi="Arial" w:cs="Arial"/>
                <w:sz w:val="24"/>
                <w:szCs w:val="24"/>
              </w:rPr>
            </w:pPr>
            <w:r>
              <w:rPr>
                <w:rFonts w:ascii="Arial" w:hAnsi="Arial" w:cs="Arial"/>
                <w:sz w:val="24"/>
                <w:szCs w:val="24"/>
              </w:rPr>
              <w:t>7.</w:t>
            </w:r>
          </w:p>
        </w:tc>
        <w:tc>
          <w:tcPr>
            <w:tcW w:w="2977" w:type="dxa"/>
          </w:tcPr>
          <w:p w14:paraId="20E1E910" w14:textId="77777777" w:rsidR="003C6845" w:rsidRDefault="003C6845" w:rsidP="00522D66">
            <w:pPr>
              <w:jc w:val="center"/>
              <w:rPr>
                <w:rFonts w:ascii="Arial" w:hAnsi="Arial" w:cs="Arial"/>
                <w:sz w:val="24"/>
                <w:szCs w:val="24"/>
              </w:rPr>
            </w:pPr>
            <w:r>
              <w:rPr>
                <w:rFonts w:ascii="Arial" w:hAnsi="Arial" w:cs="Arial"/>
                <w:sz w:val="24"/>
                <w:szCs w:val="24"/>
              </w:rPr>
              <w:t>8.</w:t>
            </w:r>
          </w:p>
        </w:tc>
      </w:tr>
      <w:tr w:rsidR="003C6845" w:rsidRPr="00B64C97" w14:paraId="110B410F" w14:textId="77777777" w:rsidTr="00522D66">
        <w:trPr>
          <w:trHeight w:val="567"/>
        </w:trPr>
        <w:tc>
          <w:tcPr>
            <w:tcW w:w="708" w:type="dxa"/>
          </w:tcPr>
          <w:p w14:paraId="235D98A1" w14:textId="77777777" w:rsidR="003C6845" w:rsidRPr="00B64C97" w:rsidRDefault="003C6845" w:rsidP="00522D66">
            <w:pPr>
              <w:rPr>
                <w:rFonts w:ascii="Arial" w:hAnsi="Arial" w:cs="Arial"/>
                <w:sz w:val="24"/>
                <w:szCs w:val="24"/>
              </w:rPr>
            </w:pPr>
          </w:p>
        </w:tc>
        <w:tc>
          <w:tcPr>
            <w:tcW w:w="2411" w:type="dxa"/>
          </w:tcPr>
          <w:p w14:paraId="58B51361" w14:textId="77777777" w:rsidR="003C6845" w:rsidRPr="00B64C97" w:rsidRDefault="003C6845" w:rsidP="00522D66">
            <w:pPr>
              <w:rPr>
                <w:rFonts w:ascii="Arial" w:hAnsi="Arial" w:cs="Arial"/>
                <w:sz w:val="24"/>
                <w:szCs w:val="24"/>
              </w:rPr>
            </w:pPr>
          </w:p>
        </w:tc>
        <w:tc>
          <w:tcPr>
            <w:tcW w:w="2100" w:type="dxa"/>
          </w:tcPr>
          <w:p w14:paraId="35B5679A" w14:textId="77777777" w:rsidR="003C6845" w:rsidRPr="00B64C97" w:rsidRDefault="003C6845" w:rsidP="00522D66">
            <w:pPr>
              <w:rPr>
                <w:rFonts w:ascii="Arial" w:hAnsi="Arial" w:cs="Arial"/>
                <w:sz w:val="24"/>
                <w:szCs w:val="24"/>
              </w:rPr>
            </w:pPr>
          </w:p>
        </w:tc>
        <w:tc>
          <w:tcPr>
            <w:tcW w:w="1376" w:type="dxa"/>
          </w:tcPr>
          <w:p w14:paraId="0B543FFD" w14:textId="77777777" w:rsidR="003C6845" w:rsidRPr="00B64C97" w:rsidRDefault="003C6845" w:rsidP="00522D66">
            <w:pPr>
              <w:rPr>
                <w:rFonts w:ascii="Arial" w:hAnsi="Arial" w:cs="Arial"/>
                <w:sz w:val="24"/>
                <w:szCs w:val="24"/>
              </w:rPr>
            </w:pPr>
          </w:p>
        </w:tc>
        <w:tc>
          <w:tcPr>
            <w:tcW w:w="2194" w:type="dxa"/>
          </w:tcPr>
          <w:p w14:paraId="3A277380" w14:textId="77777777" w:rsidR="003C6845" w:rsidRPr="00B64C97" w:rsidRDefault="003C6845" w:rsidP="00522D66">
            <w:pPr>
              <w:rPr>
                <w:rFonts w:ascii="Arial" w:hAnsi="Arial" w:cs="Arial"/>
                <w:sz w:val="24"/>
                <w:szCs w:val="24"/>
              </w:rPr>
            </w:pPr>
          </w:p>
        </w:tc>
        <w:tc>
          <w:tcPr>
            <w:tcW w:w="2203" w:type="dxa"/>
          </w:tcPr>
          <w:p w14:paraId="1686BDE2" w14:textId="77777777" w:rsidR="003C6845" w:rsidRPr="00713360" w:rsidRDefault="003C6845" w:rsidP="00522D66">
            <w:pPr>
              <w:rPr>
                <w:rFonts w:ascii="Arial" w:hAnsi="Arial" w:cs="Arial"/>
                <w:strike/>
                <w:sz w:val="24"/>
                <w:szCs w:val="24"/>
              </w:rPr>
            </w:pPr>
          </w:p>
        </w:tc>
        <w:tc>
          <w:tcPr>
            <w:tcW w:w="2049" w:type="dxa"/>
          </w:tcPr>
          <w:p w14:paraId="4A2F4C69" w14:textId="77777777" w:rsidR="003C6845" w:rsidRPr="00B64C97" w:rsidRDefault="003C6845" w:rsidP="00522D66">
            <w:pPr>
              <w:rPr>
                <w:rFonts w:ascii="Arial" w:hAnsi="Arial" w:cs="Arial"/>
                <w:sz w:val="24"/>
                <w:szCs w:val="24"/>
              </w:rPr>
            </w:pPr>
          </w:p>
        </w:tc>
        <w:tc>
          <w:tcPr>
            <w:tcW w:w="2977" w:type="dxa"/>
          </w:tcPr>
          <w:p w14:paraId="139332A9" w14:textId="77777777" w:rsidR="003C6845" w:rsidRPr="00B64C97" w:rsidRDefault="003C6845" w:rsidP="00522D66">
            <w:pPr>
              <w:rPr>
                <w:rFonts w:ascii="Arial" w:hAnsi="Arial" w:cs="Arial"/>
                <w:sz w:val="24"/>
                <w:szCs w:val="24"/>
              </w:rPr>
            </w:pPr>
          </w:p>
        </w:tc>
      </w:tr>
      <w:tr w:rsidR="003C6845" w:rsidRPr="00B64C97" w14:paraId="49F7E068" w14:textId="77777777" w:rsidTr="00522D66">
        <w:trPr>
          <w:trHeight w:val="567"/>
        </w:trPr>
        <w:tc>
          <w:tcPr>
            <w:tcW w:w="708" w:type="dxa"/>
          </w:tcPr>
          <w:p w14:paraId="77CB90BF" w14:textId="77777777" w:rsidR="003C6845" w:rsidRPr="00B64C97" w:rsidRDefault="003C6845" w:rsidP="00522D66">
            <w:pPr>
              <w:rPr>
                <w:rFonts w:ascii="Arial" w:hAnsi="Arial" w:cs="Arial"/>
                <w:sz w:val="24"/>
                <w:szCs w:val="24"/>
              </w:rPr>
            </w:pPr>
          </w:p>
        </w:tc>
        <w:tc>
          <w:tcPr>
            <w:tcW w:w="2411" w:type="dxa"/>
          </w:tcPr>
          <w:p w14:paraId="577CE759" w14:textId="77777777" w:rsidR="003C6845" w:rsidRPr="00B64C97" w:rsidRDefault="003C6845" w:rsidP="00522D66">
            <w:pPr>
              <w:rPr>
                <w:rFonts w:ascii="Arial" w:hAnsi="Arial" w:cs="Arial"/>
                <w:sz w:val="24"/>
                <w:szCs w:val="24"/>
              </w:rPr>
            </w:pPr>
          </w:p>
        </w:tc>
        <w:tc>
          <w:tcPr>
            <w:tcW w:w="2100" w:type="dxa"/>
          </w:tcPr>
          <w:p w14:paraId="6DC413D3" w14:textId="77777777" w:rsidR="003C6845" w:rsidRPr="00B64C97" w:rsidRDefault="003C6845" w:rsidP="00522D66">
            <w:pPr>
              <w:rPr>
                <w:rFonts w:ascii="Arial" w:hAnsi="Arial" w:cs="Arial"/>
                <w:sz w:val="24"/>
                <w:szCs w:val="24"/>
              </w:rPr>
            </w:pPr>
          </w:p>
        </w:tc>
        <w:tc>
          <w:tcPr>
            <w:tcW w:w="1376" w:type="dxa"/>
          </w:tcPr>
          <w:p w14:paraId="16398555" w14:textId="77777777" w:rsidR="003C6845" w:rsidRPr="00B64C97" w:rsidRDefault="003C6845" w:rsidP="00522D66">
            <w:pPr>
              <w:rPr>
                <w:rFonts w:ascii="Arial" w:hAnsi="Arial" w:cs="Arial"/>
                <w:sz w:val="24"/>
                <w:szCs w:val="24"/>
              </w:rPr>
            </w:pPr>
          </w:p>
        </w:tc>
        <w:tc>
          <w:tcPr>
            <w:tcW w:w="2194" w:type="dxa"/>
          </w:tcPr>
          <w:p w14:paraId="37BCD523" w14:textId="77777777" w:rsidR="003C6845" w:rsidRPr="00B64C97" w:rsidRDefault="003C6845" w:rsidP="00522D66">
            <w:pPr>
              <w:rPr>
                <w:rFonts w:ascii="Arial" w:hAnsi="Arial" w:cs="Arial"/>
                <w:sz w:val="24"/>
                <w:szCs w:val="24"/>
              </w:rPr>
            </w:pPr>
          </w:p>
        </w:tc>
        <w:tc>
          <w:tcPr>
            <w:tcW w:w="2203" w:type="dxa"/>
          </w:tcPr>
          <w:p w14:paraId="62496F96" w14:textId="77777777" w:rsidR="003C6845" w:rsidRPr="00713360" w:rsidRDefault="003C6845" w:rsidP="00522D66">
            <w:pPr>
              <w:rPr>
                <w:rFonts w:ascii="Arial" w:hAnsi="Arial" w:cs="Arial"/>
                <w:strike/>
                <w:sz w:val="24"/>
                <w:szCs w:val="24"/>
              </w:rPr>
            </w:pPr>
          </w:p>
        </w:tc>
        <w:tc>
          <w:tcPr>
            <w:tcW w:w="2049" w:type="dxa"/>
          </w:tcPr>
          <w:p w14:paraId="364ABF76" w14:textId="77777777" w:rsidR="003C6845" w:rsidRPr="00B64C97" w:rsidRDefault="003C6845" w:rsidP="00522D66">
            <w:pPr>
              <w:rPr>
                <w:rFonts w:ascii="Arial" w:hAnsi="Arial" w:cs="Arial"/>
                <w:sz w:val="24"/>
                <w:szCs w:val="24"/>
              </w:rPr>
            </w:pPr>
          </w:p>
        </w:tc>
        <w:tc>
          <w:tcPr>
            <w:tcW w:w="2977" w:type="dxa"/>
          </w:tcPr>
          <w:p w14:paraId="6C9FCFE8" w14:textId="77777777" w:rsidR="003C6845" w:rsidRPr="00B64C97" w:rsidRDefault="003C6845" w:rsidP="00522D66">
            <w:pPr>
              <w:rPr>
                <w:rFonts w:ascii="Arial" w:hAnsi="Arial" w:cs="Arial"/>
                <w:sz w:val="24"/>
                <w:szCs w:val="24"/>
              </w:rPr>
            </w:pPr>
          </w:p>
        </w:tc>
      </w:tr>
      <w:tr w:rsidR="003C6845" w:rsidRPr="00B64C97" w14:paraId="56658F77" w14:textId="77777777" w:rsidTr="00522D66">
        <w:trPr>
          <w:trHeight w:val="567"/>
        </w:trPr>
        <w:tc>
          <w:tcPr>
            <w:tcW w:w="708" w:type="dxa"/>
          </w:tcPr>
          <w:p w14:paraId="4568C9A0" w14:textId="77777777" w:rsidR="003C6845" w:rsidRPr="00B64C97" w:rsidRDefault="003C6845" w:rsidP="00522D66">
            <w:pPr>
              <w:rPr>
                <w:rFonts w:ascii="Arial" w:hAnsi="Arial" w:cs="Arial"/>
                <w:sz w:val="24"/>
                <w:szCs w:val="24"/>
              </w:rPr>
            </w:pPr>
          </w:p>
        </w:tc>
        <w:tc>
          <w:tcPr>
            <w:tcW w:w="2411" w:type="dxa"/>
          </w:tcPr>
          <w:p w14:paraId="600BE2C7" w14:textId="77777777" w:rsidR="003C6845" w:rsidRPr="00B64C97" w:rsidRDefault="003C6845" w:rsidP="00522D66">
            <w:pPr>
              <w:rPr>
                <w:rFonts w:ascii="Arial" w:hAnsi="Arial" w:cs="Arial"/>
                <w:sz w:val="24"/>
                <w:szCs w:val="24"/>
              </w:rPr>
            </w:pPr>
          </w:p>
        </w:tc>
        <w:tc>
          <w:tcPr>
            <w:tcW w:w="2100" w:type="dxa"/>
          </w:tcPr>
          <w:p w14:paraId="4307DC76" w14:textId="77777777" w:rsidR="003C6845" w:rsidRPr="00B64C97" w:rsidRDefault="003C6845" w:rsidP="00522D66">
            <w:pPr>
              <w:rPr>
                <w:rFonts w:ascii="Arial" w:hAnsi="Arial" w:cs="Arial"/>
                <w:sz w:val="24"/>
                <w:szCs w:val="24"/>
              </w:rPr>
            </w:pPr>
          </w:p>
        </w:tc>
        <w:tc>
          <w:tcPr>
            <w:tcW w:w="1376" w:type="dxa"/>
          </w:tcPr>
          <w:p w14:paraId="1FA1717D" w14:textId="77777777" w:rsidR="003C6845" w:rsidRPr="00B64C97" w:rsidRDefault="003C6845" w:rsidP="00522D66">
            <w:pPr>
              <w:rPr>
                <w:rFonts w:ascii="Arial" w:hAnsi="Arial" w:cs="Arial"/>
                <w:sz w:val="24"/>
                <w:szCs w:val="24"/>
              </w:rPr>
            </w:pPr>
          </w:p>
        </w:tc>
        <w:tc>
          <w:tcPr>
            <w:tcW w:w="2194" w:type="dxa"/>
          </w:tcPr>
          <w:p w14:paraId="0F8B7AFD" w14:textId="77777777" w:rsidR="003C6845" w:rsidRPr="00B64C97" w:rsidRDefault="003C6845" w:rsidP="00522D66">
            <w:pPr>
              <w:rPr>
                <w:rFonts w:ascii="Arial" w:hAnsi="Arial" w:cs="Arial"/>
                <w:sz w:val="24"/>
                <w:szCs w:val="24"/>
              </w:rPr>
            </w:pPr>
          </w:p>
        </w:tc>
        <w:tc>
          <w:tcPr>
            <w:tcW w:w="2203" w:type="dxa"/>
          </w:tcPr>
          <w:p w14:paraId="74FA06B0" w14:textId="77777777" w:rsidR="003C6845" w:rsidRPr="00713360" w:rsidRDefault="003C6845" w:rsidP="00522D66">
            <w:pPr>
              <w:rPr>
                <w:rFonts w:ascii="Arial" w:hAnsi="Arial" w:cs="Arial"/>
                <w:strike/>
                <w:sz w:val="24"/>
                <w:szCs w:val="24"/>
              </w:rPr>
            </w:pPr>
          </w:p>
        </w:tc>
        <w:tc>
          <w:tcPr>
            <w:tcW w:w="2049" w:type="dxa"/>
          </w:tcPr>
          <w:p w14:paraId="36DF726B" w14:textId="77777777" w:rsidR="003C6845" w:rsidRPr="00B64C97" w:rsidRDefault="003C6845" w:rsidP="00522D66">
            <w:pPr>
              <w:rPr>
                <w:rFonts w:ascii="Arial" w:hAnsi="Arial" w:cs="Arial"/>
                <w:sz w:val="24"/>
                <w:szCs w:val="24"/>
              </w:rPr>
            </w:pPr>
          </w:p>
        </w:tc>
        <w:tc>
          <w:tcPr>
            <w:tcW w:w="2977" w:type="dxa"/>
          </w:tcPr>
          <w:p w14:paraId="35353CAD" w14:textId="77777777" w:rsidR="003C6845" w:rsidRPr="00B64C97" w:rsidRDefault="003C6845" w:rsidP="00522D66">
            <w:pPr>
              <w:rPr>
                <w:rFonts w:ascii="Arial" w:hAnsi="Arial" w:cs="Arial"/>
                <w:sz w:val="24"/>
                <w:szCs w:val="24"/>
              </w:rPr>
            </w:pPr>
          </w:p>
        </w:tc>
      </w:tr>
      <w:tr w:rsidR="003C6845" w:rsidRPr="00B64C97" w14:paraId="2876FC0B" w14:textId="77777777" w:rsidTr="00522D66">
        <w:trPr>
          <w:trHeight w:val="567"/>
        </w:trPr>
        <w:tc>
          <w:tcPr>
            <w:tcW w:w="708" w:type="dxa"/>
          </w:tcPr>
          <w:p w14:paraId="113DA12C" w14:textId="77777777" w:rsidR="003C6845" w:rsidRPr="00B64C97" w:rsidRDefault="003C6845" w:rsidP="00522D66">
            <w:pPr>
              <w:rPr>
                <w:rFonts w:ascii="Arial" w:hAnsi="Arial" w:cs="Arial"/>
                <w:sz w:val="24"/>
                <w:szCs w:val="24"/>
              </w:rPr>
            </w:pPr>
          </w:p>
        </w:tc>
        <w:tc>
          <w:tcPr>
            <w:tcW w:w="2411" w:type="dxa"/>
          </w:tcPr>
          <w:p w14:paraId="045CDFC4" w14:textId="77777777" w:rsidR="003C6845" w:rsidRPr="00B64C97" w:rsidRDefault="003C6845" w:rsidP="00522D66">
            <w:pPr>
              <w:rPr>
                <w:rFonts w:ascii="Arial" w:hAnsi="Arial" w:cs="Arial"/>
                <w:sz w:val="24"/>
                <w:szCs w:val="24"/>
              </w:rPr>
            </w:pPr>
          </w:p>
        </w:tc>
        <w:tc>
          <w:tcPr>
            <w:tcW w:w="2100" w:type="dxa"/>
          </w:tcPr>
          <w:p w14:paraId="7A012051" w14:textId="77777777" w:rsidR="003C6845" w:rsidRPr="00B64C97" w:rsidRDefault="003C6845" w:rsidP="00522D66">
            <w:pPr>
              <w:rPr>
                <w:rFonts w:ascii="Arial" w:hAnsi="Arial" w:cs="Arial"/>
                <w:sz w:val="24"/>
                <w:szCs w:val="24"/>
              </w:rPr>
            </w:pPr>
          </w:p>
        </w:tc>
        <w:tc>
          <w:tcPr>
            <w:tcW w:w="1376" w:type="dxa"/>
          </w:tcPr>
          <w:p w14:paraId="1841B385" w14:textId="77777777" w:rsidR="003C6845" w:rsidRPr="00B64C97" w:rsidRDefault="003C6845" w:rsidP="00522D66">
            <w:pPr>
              <w:rPr>
                <w:rFonts w:ascii="Arial" w:hAnsi="Arial" w:cs="Arial"/>
                <w:sz w:val="24"/>
                <w:szCs w:val="24"/>
              </w:rPr>
            </w:pPr>
          </w:p>
        </w:tc>
        <w:tc>
          <w:tcPr>
            <w:tcW w:w="2194" w:type="dxa"/>
          </w:tcPr>
          <w:p w14:paraId="2B90C4F7" w14:textId="77777777" w:rsidR="003C6845" w:rsidRPr="00B64C97" w:rsidRDefault="003C6845" w:rsidP="00522D66">
            <w:pPr>
              <w:rPr>
                <w:rFonts w:ascii="Arial" w:hAnsi="Arial" w:cs="Arial"/>
                <w:sz w:val="24"/>
                <w:szCs w:val="24"/>
              </w:rPr>
            </w:pPr>
          </w:p>
        </w:tc>
        <w:tc>
          <w:tcPr>
            <w:tcW w:w="2203" w:type="dxa"/>
          </w:tcPr>
          <w:p w14:paraId="6BE114CA" w14:textId="77777777" w:rsidR="003C6845" w:rsidRPr="00713360" w:rsidRDefault="003C6845" w:rsidP="00522D66">
            <w:pPr>
              <w:rPr>
                <w:rFonts w:ascii="Arial" w:hAnsi="Arial" w:cs="Arial"/>
                <w:strike/>
                <w:sz w:val="24"/>
                <w:szCs w:val="24"/>
              </w:rPr>
            </w:pPr>
          </w:p>
        </w:tc>
        <w:tc>
          <w:tcPr>
            <w:tcW w:w="2049" w:type="dxa"/>
          </w:tcPr>
          <w:p w14:paraId="34E77A27" w14:textId="77777777" w:rsidR="003C6845" w:rsidRPr="00B64C97" w:rsidRDefault="003C6845" w:rsidP="00522D66">
            <w:pPr>
              <w:rPr>
                <w:rFonts w:ascii="Arial" w:hAnsi="Arial" w:cs="Arial"/>
                <w:sz w:val="24"/>
                <w:szCs w:val="24"/>
              </w:rPr>
            </w:pPr>
          </w:p>
        </w:tc>
        <w:tc>
          <w:tcPr>
            <w:tcW w:w="2977" w:type="dxa"/>
          </w:tcPr>
          <w:p w14:paraId="2F45EBE2" w14:textId="77777777" w:rsidR="003C6845" w:rsidRPr="00B64C97" w:rsidRDefault="003C6845" w:rsidP="00522D66">
            <w:pPr>
              <w:rPr>
                <w:rFonts w:ascii="Arial" w:hAnsi="Arial" w:cs="Arial"/>
                <w:sz w:val="24"/>
                <w:szCs w:val="24"/>
              </w:rPr>
            </w:pPr>
          </w:p>
        </w:tc>
      </w:tr>
      <w:tr w:rsidR="003C6845" w:rsidRPr="00B64C97" w14:paraId="2CEC61FD" w14:textId="77777777" w:rsidTr="00522D66">
        <w:trPr>
          <w:trHeight w:val="567"/>
        </w:trPr>
        <w:tc>
          <w:tcPr>
            <w:tcW w:w="708" w:type="dxa"/>
          </w:tcPr>
          <w:p w14:paraId="77AFFBA6" w14:textId="77777777" w:rsidR="003C6845" w:rsidRPr="00B64C97" w:rsidRDefault="003C6845" w:rsidP="00522D66">
            <w:pPr>
              <w:rPr>
                <w:rFonts w:ascii="Arial" w:hAnsi="Arial" w:cs="Arial"/>
                <w:sz w:val="24"/>
                <w:szCs w:val="24"/>
              </w:rPr>
            </w:pPr>
          </w:p>
        </w:tc>
        <w:tc>
          <w:tcPr>
            <w:tcW w:w="2411" w:type="dxa"/>
          </w:tcPr>
          <w:p w14:paraId="3555FE59" w14:textId="77777777" w:rsidR="003C6845" w:rsidRPr="00B64C97" w:rsidRDefault="003C6845" w:rsidP="00522D66">
            <w:pPr>
              <w:rPr>
                <w:rFonts w:ascii="Arial" w:hAnsi="Arial" w:cs="Arial"/>
                <w:sz w:val="24"/>
                <w:szCs w:val="24"/>
              </w:rPr>
            </w:pPr>
          </w:p>
        </w:tc>
        <w:tc>
          <w:tcPr>
            <w:tcW w:w="2100" w:type="dxa"/>
          </w:tcPr>
          <w:p w14:paraId="3F0B7DAA" w14:textId="77777777" w:rsidR="003C6845" w:rsidRPr="00B64C97" w:rsidRDefault="003C6845" w:rsidP="00522D66">
            <w:pPr>
              <w:rPr>
                <w:rFonts w:ascii="Arial" w:hAnsi="Arial" w:cs="Arial"/>
                <w:sz w:val="24"/>
                <w:szCs w:val="24"/>
              </w:rPr>
            </w:pPr>
          </w:p>
        </w:tc>
        <w:tc>
          <w:tcPr>
            <w:tcW w:w="1376" w:type="dxa"/>
          </w:tcPr>
          <w:p w14:paraId="36E0BAB9" w14:textId="77777777" w:rsidR="003C6845" w:rsidRPr="00B64C97" w:rsidRDefault="003C6845" w:rsidP="00522D66">
            <w:pPr>
              <w:rPr>
                <w:rFonts w:ascii="Arial" w:hAnsi="Arial" w:cs="Arial"/>
                <w:sz w:val="24"/>
                <w:szCs w:val="24"/>
              </w:rPr>
            </w:pPr>
          </w:p>
        </w:tc>
        <w:tc>
          <w:tcPr>
            <w:tcW w:w="2194" w:type="dxa"/>
          </w:tcPr>
          <w:p w14:paraId="66682E7C" w14:textId="77777777" w:rsidR="003C6845" w:rsidRPr="00B64C97" w:rsidRDefault="003C6845" w:rsidP="00522D66">
            <w:pPr>
              <w:rPr>
                <w:rFonts w:ascii="Arial" w:hAnsi="Arial" w:cs="Arial"/>
                <w:sz w:val="24"/>
                <w:szCs w:val="24"/>
              </w:rPr>
            </w:pPr>
          </w:p>
        </w:tc>
        <w:tc>
          <w:tcPr>
            <w:tcW w:w="2203" w:type="dxa"/>
          </w:tcPr>
          <w:p w14:paraId="45CC3EBC" w14:textId="77777777" w:rsidR="003C6845" w:rsidRPr="00713360" w:rsidRDefault="003C6845" w:rsidP="00522D66">
            <w:pPr>
              <w:rPr>
                <w:rFonts w:ascii="Arial" w:hAnsi="Arial" w:cs="Arial"/>
                <w:strike/>
                <w:sz w:val="24"/>
                <w:szCs w:val="24"/>
              </w:rPr>
            </w:pPr>
          </w:p>
        </w:tc>
        <w:tc>
          <w:tcPr>
            <w:tcW w:w="2049" w:type="dxa"/>
          </w:tcPr>
          <w:p w14:paraId="478F9D85" w14:textId="77777777" w:rsidR="003C6845" w:rsidRPr="00B64C97" w:rsidRDefault="003C6845" w:rsidP="00522D66">
            <w:pPr>
              <w:rPr>
                <w:rFonts w:ascii="Arial" w:hAnsi="Arial" w:cs="Arial"/>
                <w:sz w:val="24"/>
                <w:szCs w:val="24"/>
              </w:rPr>
            </w:pPr>
          </w:p>
        </w:tc>
        <w:tc>
          <w:tcPr>
            <w:tcW w:w="2977" w:type="dxa"/>
          </w:tcPr>
          <w:p w14:paraId="6B9ACE61" w14:textId="77777777" w:rsidR="003C6845" w:rsidRPr="00B64C97" w:rsidRDefault="003C6845" w:rsidP="00522D66">
            <w:pPr>
              <w:rPr>
                <w:rFonts w:ascii="Arial" w:hAnsi="Arial" w:cs="Arial"/>
                <w:sz w:val="24"/>
                <w:szCs w:val="24"/>
              </w:rPr>
            </w:pPr>
          </w:p>
        </w:tc>
      </w:tr>
    </w:tbl>
    <w:p w14:paraId="3D680E16" w14:textId="77777777" w:rsidR="002949EE" w:rsidRPr="008B3FC3" w:rsidRDefault="002949EE" w:rsidP="000B258C">
      <w:pPr>
        <w:spacing w:after="120" w:line="240" w:lineRule="auto"/>
      </w:pPr>
    </w:p>
    <w:sectPr w:rsidR="002949EE" w:rsidRPr="008B3FC3" w:rsidSect="000B258C">
      <w:headerReference w:type="default" r:id="rId18"/>
      <w:footerReference w:type="default" r:id="rId1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5FF7" w14:textId="77777777" w:rsidR="006C48F6" w:rsidRDefault="006C48F6" w:rsidP="00AB704B">
      <w:pPr>
        <w:spacing w:after="0" w:line="240" w:lineRule="auto"/>
      </w:pPr>
      <w:r>
        <w:separator/>
      </w:r>
    </w:p>
  </w:endnote>
  <w:endnote w:type="continuationSeparator" w:id="0">
    <w:p w14:paraId="2BE4E8A4" w14:textId="77777777" w:rsidR="006C48F6" w:rsidRDefault="006C48F6" w:rsidP="00AB704B">
      <w:pPr>
        <w:spacing w:after="0" w:line="240" w:lineRule="auto"/>
      </w:pPr>
      <w:r>
        <w:continuationSeparator/>
      </w:r>
    </w:p>
  </w:endnote>
  <w:endnote w:type="continuationNotice" w:id="1">
    <w:p w14:paraId="12A689E7" w14:textId="77777777" w:rsidR="006C48F6" w:rsidRDefault="006C4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32C1" w14:textId="77777777" w:rsidR="006C48F6" w:rsidRDefault="006C48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40A4" w14:textId="77777777" w:rsidR="006C48F6" w:rsidRDefault="006C48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9C1D" w14:textId="77777777" w:rsidR="006C48F6" w:rsidRDefault="006C48F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712478"/>
      <w:docPartObj>
        <w:docPartGallery w:val="Page Numbers (Bottom of Page)"/>
        <w:docPartUnique/>
      </w:docPartObj>
    </w:sdtPr>
    <w:sdtEndPr/>
    <w:sdtContent>
      <w:p w14:paraId="21F5977A" w14:textId="7B6F128B" w:rsidR="006C48F6" w:rsidRDefault="006C48F6">
        <w:pPr>
          <w:pStyle w:val="Stopka"/>
          <w:jc w:val="right"/>
        </w:pPr>
        <w:r>
          <w:rPr>
            <w:noProof/>
          </w:rPr>
          <w:fldChar w:fldCharType="begin"/>
        </w:r>
        <w:r>
          <w:rPr>
            <w:noProof/>
          </w:rPr>
          <w:instrText>PAGE   \* MERGEFORMAT</w:instrText>
        </w:r>
        <w:r>
          <w:rPr>
            <w:noProof/>
          </w:rPr>
          <w:fldChar w:fldCharType="separate"/>
        </w:r>
        <w:r w:rsidR="004A7C6B">
          <w:rPr>
            <w:noProof/>
          </w:rPr>
          <w:t>41</w:t>
        </w:r>
        <w:r>
          <w:rPr>
            <w:noProof/>
          </w:rPr>
          <w:fldChar w:fldCharType="end"/>
        </w:r>
      </w:p>
    </w:sdtContent>
  </w:sdt>
  <w:p w14:paraId="65C0F776" w14:textId="77777777" w:rsidR="006C48F6" w:rsidRDefault="006C48F6">
    <w:pPr>
      <w:pStyle w:val="Stopka"/>
    </w:pPr>
  </w:p>
  <w:p w14:paraId="36E26965" w14:textId="77777777" w:rsidR="006C48F6" w:rsidRDefault="006C48F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05BF" w14:textId="77777777" w:rsidR="006C48F6" w:rsidRDefault="006C48F6" w:rsidP="002F0A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B9C1" w14:textId="77777777" w:rsidR="006C48F6" w:rsidRDefault="006C48F6" w:rsidP="00AB704B">
      <w:pPr>
        <w:spacing w:after="0" w:line="240" w:lineRule="auto"/>
      </w:pPr>
      <w:r>
        <w:separator/>
      </w:r>
    </w:p>
  </w:footnote>
  <w:footnote w:type="continuationSeparator" w:id="0">
    <w:p w14:paraId="1E94513A" w14:textId="77777777" w:rsidR="006C48F6" w:rsidRDefault="006C48F6" w:rsidP="00AB704B">
      <w:pPr>
        <w:spacing w:after="0" w:line="240" w:lineRule="auto"/>
      </w:pPr>
      <w:r>
        <w:continuationSeparator/>
      </w:r>
    </w:p>
  </w:footnote>
  <w:footnote w:type="continuationNotice" w:id="1">
    <w:p w14:paraId="135B32DE" w14:textId="77777777" w:rsidR="006C48F6" w:rsidRDefault="006C48F6">
      <w:pPr>
        <w:spacing w:after="0" w:line="240" w:lineRule="auto"/>
      </w:pPr>
    </w:p>
  </w:footnote>
  <w:footnote w:id="2">
    <w:p w14:paraId="0395D9C8" w14:textId="7151DA0D" w:rsidR="006C48F6" w:rsidRDefault="006C48F6">
      <w:pPr>
        <w:pStyle w:val="Tekstprzypisudolnego"/>
      </w:pPr>
      <w:r w:rsidRPr="0026549F">
        <w:rPr>
          <w:rStyle w:val="Odwoanieprzypisudolnego"/>
        </w:rPr>
        <w:footnoteRef/>
      </w:r>
      <w:r w:rsidRPr="0026549F">
        <w:t xml:space="preserve"> Zasady związane ze zgłaszaniem konfliktu interesów oraz okoliczności, które mogą stanowić konflikt interesów dotyczą również trybu obiegowego.</w:t>
      </w:r>
    </w:p>
  </w:footnote>
  <w:footnote w:id="3">
    <w:p w14:paraId="0377FF68" w14:textId="77777777" w:rsidR="006C48F6" w:rsidRPr="006F20B4" w:rsidRDefault="006C48F6" w:rsidP="00E53DB1">
      <w:pPr>
        <w:pStyle w:val="Tekstprzypisudolnego"/>
        <w:rPr>
          <w:rFonts w:cs="Arial"/>
        </w:rPr>
      </w:pPr>
      <w:r w:rsidRPr="006F20B4">
        <w:rPr>
          <w:rStyle w:val="Odwoanieprzypisudolnego"/>
          <w:rFonts w:cs="Arial"/>
        </w:rPr>
        <w:footnoteRef/>
      </w:r>
      <w:r w:rsidRPr="006F20B4">
        <w:rPr>
          <w:rFonts w:cs="Arial"/>
        </w:rPr>
        <w:t xml:space="preserve"> Proszę zaznaczyć właściwe</w:t>
      </w:r>
    </w:p>
  </w:footnote>
  <w:footnote w:id="4">
    <w:p w14:paraId="2D8DD9C0" w14:textId="77777777" w:rsidR="006C48F6" w:rsidRDefault="006C48F6" w:rsidP="00E53DB1">
      <w:pPr>
        <w:pStyle w:val="Tekstprzypisudolnego"/>
      </w:pPr>
      <w:r w:rsidRPr="00BE08BA">
        <w:rPr>
          <w:rFonts w:cs="Arial"/>
          <w:vertAlign w:val="superscript"/>
        </w:rPr>
        <w:footnoteRef/>
      </w:r>
      <w:r w:rsidRPr="002926D1">
        <w:rPr>
          <w:rFonts w:cs="Arial"/>
        </w:rPr>
        <w:t xml:space="preserve"> Proszę zaznaczyć właściwe</w:t>
      </w:r>
    </w:p>
  </w:footnote>
  <w:footnote w:id="5">
    <w:p w14:paraId="35E77198" w14:textId="77777777" w:rsidR="006C48F6" w:rsidRPr="005004B0" w:rsidRDefault="006C48F6" w:rsidP="00E53DB1">
      <w:pPr>
        <w:pStyle w:val="Tekstprzypisudolnego"/>
        <w:rPr>
          <w:sz w:val="18"/>
          <w:szCs w:val="18"/>
        </w:rPr>
      </w:pPr>
      <w:r w:rsidRPr="006F20B4">
        <w:rPr>
          <w:rStyle w:val="Odwoanieprzypisudolnego"/>
          <w:rFonts w:cs="Arial"/>
        </w:rPr>
        <w:footnoteRef/>
      </w:r>
      <w:r w:rsidRPr="006F20B4">
        <w:rPr>
          <w:rFonts w:cs="Arial"/>
        </w:rPr>
        <w:t xml:space="preserve"> Rozporządzenie Parlamentu Europejskiego i Rady (UE, Euratom) 2018/1046 z dnia 18 lipca 2018 r. w sprawie zasad finansowych mających zastosowanie do budżetu ogólnego Unii</w:t>
      </w:r>
    </w:p>
  </w:footnote>
  <w:footnote w:id="6">
    <w:p w14:paraId="0AFD9BB4" w14:textId="77777777" w:rsidR="006C48F6" w:rsidRDefault="006C48F6">
      <w:pPr>
        <w:pStyle w:val="Tekstprzypisudolnego"/>
      </w:pPr>
      <w:r>
        <w:rPr>
          <w:rStyle w:val="Odwoanieprzypisudolnego"/>
        </w:rPr>
        <w:footnoteRef/>
      </w:r>
      <w:r>
        <w:t xml:space="preserve"> </w:t>
      </w:r>
      <w:r w:rsidRPr="0007790A">
        <w:rPr>
          <w:rFonts w:cs="Arial"/>
        </w:rPr>
        <w:t>Przy wska</w:t>
      </w:r>
      <w:r>
        <w:rPr>
          <w:rFonts w:cs="Arial"/>
        </w:rPr>
        <w:t>zywaniu relacji/ powiązań należy</w:t>
      </w:r>
      <w:r w:rsidRPr="0007790A">
        <w:rPr>
          <w:rFonts w:cs="Arial"/>
        </w:rPr>
        <w:t xml:space="preserve"> zanonimizować dane osobowe.</w:t>
      </w:r>
    </w:p>
  </w:footnote>
  <w:footnote w:id="7">
    <w:p w14:paraId="3E4B06CE" w14:textId="77777777" w:rsidR="006C48F6" w:rsidRPr="005004B0" w:rsidRDefault="006C48F6" w:rsidP="00E53DB1">
      <w:pPr>
        <w:pStyle w:val="Tekstprzypisudolnego"/>
        <w:rPr>
          <w:sz w:val="18"/>
          <w:szCs w:val="18"/>
        </w:rPr>
      </w:pPr>
      <w:r w:rsidRPr="005004B0">
        <w:rPr>
          <w:rStyle w:val="Odwoanieprzypisudolnego"/>
          <w:sz w:val="18"/>
          <w:szCs w:val="18"/>
        </w:rPr>
        <w:footnoteRef/>
      </w:r>
      <w:r w:rsidRPr="005004B0">
        <w:rPr>
          <w:sz w:val="18"/>
          <w:szCs w:val="18"/>
        </w:rPr>
        <w:t xml:space="preserve"> W przypadku kilku uchwał należy je wszystkie wskazać.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5C37" w14:textId="77777777" w:rsidR="006C48F6" w:rsidRDefault="006C48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E499" w14:textId="77777777" w:rsidR="006C48F6" w:rsidRDefault="006C48F6" w:rsidP="00D93472">
    <w:pPr>
      <w:pStyle w:val="Nagwek"/>
      <w:rPr>
        <w:noProof/>
      </w:rPr>
    </w:pPr>
    <w:r>
      <w:rPr>
        <w:noProof/>
        <w:lang w:eastAsia="pl-PL"/>
      </w:rPr>
      <w:drawing>
        <wp:inline distT="0" distB="0" distL="0" distR="0" wp14:anchorId="51C1B319" wp14:editId="0F00A70B">
          <wp:extent cx="55721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52450"/>
                  </a:xfrm>
                  <a:prstGeom prst="rect">
                    <a:avLst/>
                  </a:prstGeom>
                  <a:noFill/>
                  <a:ln>
                    <a:noFill/>
                  </a:ln>
                </pic:spPr>
              </pic:pic>
            </a:graphicData>
          </a:graphic>
        </wp:inline>
      </w:drawing>
    </w:r>
  </w:p>
  <w:p w14:paraId="35C9D1F4" w14:textId="77777777" w:rsidR="006C48F6" w:rsidRPr="00464B51" w:rsidRDefault="006C48F6" w:rsidP="00D934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9770" w14:textId="77777777" w:rsidR="006C48F6" w:rsidRDefault="006C48F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0C3E" w14:textId="7221EE94" w:rsidR="006C48F6" w:rsidRDefault="006C48F6" w:rsidP="00D93472">
    <w:pPr>
      <w:pStyle w:val="Nagwek"/>
      <w:rPr>
        <w:noProof/>
      </w:rPr>
    </w:pPr>
    <w:r>
      <w:rPr>
        <w:noProof/>
        <w:lang w:eastAsia="pl-PL"/>
      </w:rPr>
      <w:drawing>
        <wp:inline distT="0" distB="0" distL="0" distR="0" wp14:anchorId="4BD6FE6A" wp14:editId="60B3F098">
          <wp:extent cx="5600700" cy="52387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523875"/>
                  </a:xfrm>
                  <a:prstGeom prst="rect">
                    <a:avLst/>
                  </a:prstGeom>
                  <a:noFill/>
                  <a:ln>
                    <a:noFill/>
                  </a:ln>
                </pic:spPr>
              </pic:pic>
            </a:graphicData>
          </a:graphic>
        </wp:inline>
      </w:drawing>
    </w:r>
  </w:p>
  <w:p w14:paraId="014150F0" w14:textId="77777777" w:rsidR="006C48F6" w:rsidRPr="00464B51" w:rsidRDefault="006C48F6" w:rsidP="00D9347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548B" w14:textId="77777777" w:rsidR="006C48F6" w:rsidRDefault="006C48F6">
    <w:pPr>
      <w:pStyle w:val="Nagwek"/>
    </w:pPr>
    <w:r>
      <w:rPr>
        <w:noProof/>
        <w:lang w:eastAsia="pl-PL"/>
      </w:rPr>
      <w:drawing>
        <wp:inline distT="0" distB="0" distL="0" distR="0" wp14:anchorId="32DD65FE" wp14:editId="729E8C20">
          <wp:extent cx="5597561" cy="540000"/>
          <wp:effectExtent l="0" t="0" r="317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7561" cy="540000"/>
                  </a:xfrm>
                  <a:prstGeom prst="rect">
                    <a:avLst/>
                  </a:prstGeom>
                </pic:spPr>
              </pic:pic>
            </a:graphicData>
          </a:graphic>
        </wp:inline>
      </w:drawing>
    </w:r>
  </w:p>
  <w:p w14:paraId="295D14D1" w14:textId="77777777" w:rsidR="006C48F6" w:rsidRDefault="006C48F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22CF" w14:textId="77777777" w:rsidR="006C48F6" w:rsidRDefault="006C48F6" w:rsidP="002F0A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636"/>
    <w:multiLevelType w:val="hybridMultilevel"/>
    <w:tmpl w:val="2C38BE9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CA3E7C"/>
    <w:multiLevelType w:val="hybridMultilevel"/>
    <w:tmpl w:val="035C57AC"/>
    <w:lvl w:ilvl="0" w:tplc="04150017">
      <w:start w:val="1"/>
      <w:numFmt w:val="lowerLetter"/>
      <w:lvlText w:val="%1)"/>
      <w:lvlJc w:val="left"/>
      <w:pPr>
        <w:ind w:left="786" w:hanging="360"/>
      </w:pPr>
      <w:rPr>
        <w:rFonts w:hint="default"/>
        <w:color w:val="auto"/>
        <w:u w:color="3366FF"/>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70B5107"/>
    <w:multiLevelType w:val="hybridMultilevel"/>
    <w:tmpl w:val="9A646B2E"/>
    <w:lvl w:ilvl="0" w:tplc="F42618F6">
      <w:start w:val="1"/>
      <w:numFmt w:val="bullet"/>
      <w:lvlText w:val=""/>
      <w:lvlJc w:val="left"/>
      <w:pPr>
        <w:ind w:left="1004" w:hanging="360"/>
      </w:pPr>
      <w:rPr>
        <w:rFonts w:ascii="Symbol" w:hAnsi="Symbol"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 w15:restartNumberingAfterBreak="0">
    <w:nsid w:val="077367AF"/>
    <w:multiLevelType w:val="hybridMultilevel"/>
    <w:tmpl w:val="BC92C062"/>
    <w:lvl w:ilvl="0" w:tplc="27DEFA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6ED3"/>
    <w:multiLevelType w:val="hybridMultilevel"/>
    <w:tmpl w:val="60109C88"/>
    <w:lvl w:ilvl="0" w:tplc="C09A59B8">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10A52E3E"/>
    <w:multiLevelType w:val="hybridMultilevel"/>
    <w:tmpl w:val="6D5E424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871B3A"/>
    <w:multiLevelType w:val="hybridMultilevel"/>
    <w:tmpl w:val="A0B4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D54741"/>
    <w:multiLevelType w:val="hybridMultilevel"/>
    <w:tmpl w:val="63981F80"/>
    <w:lvl w:ilvl="0" w:tplc="E5520224">
      <w:start w:val="1"/>
      <w:numFmt w:val="decimal"/>
      <w:lvlText w:val="%1."/>
      <w:lvlJc w:val="left"/>
      <w:pPr>
        <w:tabs>
          <w:tab w:val="num" w:pos="567"/>
        </w:tabs>
        <w:ind w:left="567" w:hanging="207"/>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8E6496"/>
    <w:multiLevelType w:val="hybridMultilevel"/>
    <w:tmpl w:val="13B42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D6B29"/>
    <w:multiLevelType w:val="hybridMultilevel"/>
    <w:tmpl w:val="8F0E7CB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24AA550C"/>
    <w:multiLevelType w:val="hybridMultilevel"/>
    <w:tmpl w:val="14D2F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01901"/>
    <w:multiLevelType w:val="hybridMultilevel"/>
    <w:tmpl w:val="C54C70AA"/>
    <w:lvl w:ilvl="0" w:tplc="A33A7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1E0DD2"/>
    <w:multiLevelType w:val="hybridMultilevel"/>
    <w:tmpl w:val="01E4BFF4"/>
    <w:lvl w:ilvl="0" w:tplc="04150017">
      <w:start w:val="1"/>
      <w:numFmt w:val="lowerLetter"/>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6E30C43"/>
    <w:multiLevelType w:val="hybridMultilevel"/>
    <w:tmpl w:val="B1C21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51803"/>
    <w:multiLevelType w:val="hybridMultilevel"/>
    <w:tmpl w:val="E4F87B5E"/>
    <w:lvl w:ilvl="0" w:tplc="04150001">
      <w:start w:val="1"/>
      <w:numFmt w:val="bullet"/>
      <w:lvlText w:val=""/>
      <w:lvlJc w:val="left"/>
      <w:pPr>
        <w:ind w:left="1004" w:hanging="360"/>
      </w:pPr>
      <w:rPr>
        <w:rFonts w:ascii="Symbol" w:hAnsi="Symbol"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5" w15:restartNumberingAfterBreak="0">
    <w:nsid w:val="292E0AD8"/>
    <w:multiLevelType w:val="hybridMultilevel"/>
    <w:tmpl w:val="06AA0000"/>
    <w:lvl w:ilvl="0" w:tplc="930A90B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29EB5FB0"/>
    <w:multiLevelType w:val="hybridMultilevel"/>
    <w:tmpl w:val="37949582"/>
    <w:lvl w:ilvl="0" w:tplc="8FAE84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CF0309"/>
    <w:multiLevelType w:val="hybridMultilevel"/>
    <w:tmpl w:val="39DC3BF4"/>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8" w15:restartNumberingAfterBreak="0">
    <w:nsid w:val="30A44D7A"/>
    <w:multiLevelType w:val="hybridMultilevel"/>
    <w:tmpl w:val="096CB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19B417B"/>
    <w:multiLevelType w:val="hybridMultilevel"/>
    <w:tmpl w:val="D21408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B95832"/>
    <w:multiLevelType w:val="hybridMultilevel"/>
    <w:tmpl w:val="D2742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033E1"/>
    <w:multiLevelType w:val="hybridMultilevel"/>
    <w:tmpl w:val="D21408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00722"/>
    <w:multiLevelType w:val="hybridMultilevel"/>
    <w:tmpl w:val="A8AA0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3055C"/>
    <w:multiLevelType w:val="hybridMultilevel"/>
    <w:tmpl w:val="B1EAF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D000B4"/>
    <w:multiLevelType w:val="hybridMultilevel"/>
    <w:tmpl w:val="5EFEC53E"/>
    <w:lvl w:ilvl="0" w:tplc="04150001">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25" w15:restartNumberingAfterBreak="0">
    <w:nsid w:val="47C62E10"/>
    <w:multiLevelType w:val="hybridMultilevel"/>
    <w:tmpl w:val="AD28479A"/>
    <w:lvl w:ilvl="0" w:tplc="0809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6" w15:restartNumberingAfterBreak="0">
    <w:nsid w:val="4B16538C"/>
    <w:multiLevelType w:val="hybridMultilevel"/>
    <w:tmpl w:val="CDF01788"/>
    <w:lvl w:ilvl="0" w:tplc="0415001B">
      <w:start w:val="1"/>
      <w:numFmt w:val="lowerRoman"/>
      <w:lvlText w:val="%1."/>
      <w:lvlJc w:val="righ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7" w15:restartNumberingAfterBreak="0">
    <w:nsid w:val="4E48604C"/>
    <w:multiLevelType w:val="hybridMultilevel"/>
    <w:tmpl w:val="EB1A0050"/>
    <w:lvl w:ilvl="0" w:tplc="C062EFBE">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33482"/>
    <w:multiLevelType w:val="hybridMultilevel"/>
    <w:tmpl w:val="ED34A8A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66ECDD2C">
      <w:start w:val="1"/>
      <w:numFmt w:val="lowerLetter"/>
      <w:lvlText w:val="%3)"/>
      <w:lvlJc w:val="left"/>
      <w:pPr>
        <w:ind w:left="2010" w:hanging="39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58945D68"/>
    <w:multiLevelType w:val="hybridMultilevel"/>
    <w:tmpl w:val="EC946F5E"/>
    <w:lvl w:ilvl="0" w:tplc="0415000F">
      <w:start w:val="1"/>
      <w:numFmt w:val="decimal"/>
      <w:lvlText w:val="%1."/>
      <w:lvlJc w:val="left"/>
      <w:pPr>
        <w:ind w:left="360" w:hanging="360"/>
      </w:pPr>
      <w:rPr>
        <w:rFonts w:cs="Times New Roman"/>
      </w:rPr>
    </w:lvl>
    <w:lvl w:ilvl="1" w:tplc="04150017">
      <w:start w:val="1"/>
      <w:numFmt w:val="lowerLetter"/>
      <w:lvlText w:val="%2)"/>
      <w:lvlJc w:val="left"/>
      <w:pPr>
        <w:ind w:left="786"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59D22008"/>
    <w:multiLevelType w:val="hybridMultilevel"/>
    <w:tmpl w:val="DD5A7306"/>
    <w:lvl w:ilvl="0" w:tplc="1CFC611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5A180670"/>
    <w:multiLevelType w:val="hybridMultilevel"/>
    <w:tmpl w:val="33EEA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632D5B"/>
    <w:multiLevelType w:val="hybridMultilevel"/>
    <w:tmpl w:val="38323A66"/>
    <w:lvl w:ilvl="0" w:tplc="C332E066">
      <w:start w:val="1"/>
      <w:numFmt w:val="decimal"/>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1735351"/>
    <w:multiLevelType w:val="hybridMultilevel"/>
    <w:tmpl w:val="F1A28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2F067C7"/>
    <w:multiLevelType w:val="hybridMultilevel"/>
    <w:tmpl w:val="0B7CD45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64072239"/>
    <w:multiLevelType w:val="hybridMultilevel"/>
    <w:tmpl w:val="79AA06AE"/>
    <w:lvl w:ilvl="0" w:tplc="ABD2499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51B08DB"/>
    <w:multiLevelType w:val="hybridMultilevel"/>
    <w:tmpl w:val="498AC0F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59F4E03"/>
    <w:multiLevelType w:val="hybridMultilevel"/>
    <w:tmpl w:val="398AD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5CD395F"/>
    <w:multiLevelType w:val="hybridMultilevel"/>
    <w:tmpl w:val="517A23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80F11"/>
    <w:multiLevelType w:val="hybridMultilevel"/>
    <w:tmpl w:val="81343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F834B1"/>
    <w:multiLevelType w:val="hybridMultilevel"/>
    <w:tmpl w:val="81343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33033"/>
    <w:multiLevelType w:val="multilevel"/>
    <w:tmpl w:val="E2F8C92E"/>
    <w:name w:val="a.222222222222222232232222222326222222242222323222222323222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7A4F87"/>
    <w:multiLevelType w:val="hybridMultilevel"/>
    <w:tmpl w:val="3D00B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438AF"/>
    <w:multiLevelType w:val="hybridMultilevel"/>
    <w:tmpl w:val="C20CCD1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77BD6A6C"/>
    <w:multiLevelType w:val="hybridMultilevel"/>
    <w:tmpl w:val="DC5AE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B64BC"/>
    <w:multiLevelType w:val="hybridMultilevel"/>
    <w:tmpl w:val="F6360202"/>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7">
      <w:start w:val="1"/>
      <w:numFmt w:val="lowerLetter"/>
      <w:lvlText w:val="%3)"/>
      <w:lvlJc w:val="left"/>
      <w:pPr>
        <w:ind w:left="2010" w:hanging="390"/>
      </w:pPr>
      <w:rPr>
        <w:rFonts w:hint="default"/>
      </w:rPr>
    </w:lvl>
    <w:lvl w:ilvl="3" w:tplc="320C4A16">
      <w:start w:val="1"/>
      <w:numFmt w:val="lowerRoman"/>
      <w:lvlText w:val="%4)"/>
      <w:lvlJc w:val="left"/>
      <w:pPr>
        <w:ind w:left="2880" w:hanging="720"/>
      </w:pPr>
      <w:rPr>
        <w:rFonts w:hint="default"/>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9E339AF"/>
    <w:multiLevelType w:val="hybridMultilevel"/>
    <w:tmpl w:val="14D2F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BB1493"/>
    <w:multiLevelType w:val="hybridMultilevel"/>
    <w:tmpl w:val="E230F81A"/>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7"/>
  </w:num>
  <w:num w:numId="2">
    <w:abstractNumId w:val="22"/>
  </w:num>
  <w:num w:numId="3">
    <w:abstractNumId w:val="3"/>
  </w:num>
  <w:num w:numId="4">
    <w:abstractNumId w:val="34"/>
  </w:num>
  <w:num w:numId="5">
    <w:abstractNumId w:val="1"/>
  </w:num>
  <w:num w:numId="6">
    <w:abstractNumId w:val="36"/>
  </w:num>
  <w:num w:numId="7">
    <w:abstractNumId w:val="32"/>
  </w:num>
  <w:num w:numId="8">
    <w:abstractNumId w:val="28"/>
  </w:num>
  <w:num w:numId="9">
    <w:abstractNumId w:val="30"/>
  </w:num>
  <w:num w:numId="10">
    <w:abstractNumId w:val="5"/>
  </w:num>
  <w:num w:numId="11">
    <w:abstractNumId w:val="47"/>
  </w:num>
  <w:num w:numId="12">
    <w:abstractNumId w:val="35"/>
  </w:num>
  <w:num w:numId="13">
    <w:abstractNumId w:val="29"/>
  </w:num>
  <w:num w:numId="14">
    <w:abstractNumId w:val="6"/>
  </w:num>
  <w:num w:numId="15">
    <w:abstractNumId w:val="37"/>
  </w:num>
  <w:num w:numId="16">
    <w:abstractNumId w:val="9"/>
  </w:num>
  <w:num w:numId="17">
    <w:abstractNumId w:val="33"/>
  </w:num>
  <w:num w:numId="18">
    <w:abstractNumId w:val="43"/>
  </w:num>
  <w:num w:numId="19">
    <w:abstractNumId w:val="12"/>
  </w:num>
  <w:num w:numId="20">
    <w:abstractNumId w:val="0"/>
  </w:num>
  <w:num w:numId="21">
    <w:abstractNumId w:val="45"/>
  </w:num>
  <w:num w:numId="22">
    <w:abstractNumId w:val="13"/>
  </w:num>
  <w:num w:numId="23">
    <w:abstractNumId w:val="8"/>
  </w:num>
  <w:num w:numId="24">
    <w:abstractNumId w:val="44"/>
  </w:num>
  <w:num w:numId="25">
    <w:abstractNumId w:val="7"/>
  </w:num>
  <w:num w:numId="26">
    <w:abstractNumId w:val="46"/>
  </w:num>
  <w:num w:numId="27">
    <w:abstractNumId w:val="19"/>
  </w:num>
  <w:num w:numId="28">
    <w:abstractNumId w:val="39"/>
  </w:num>
  <w:num w:numId="29">
    <w:abstractNumId w:val="16"/>
  </w:num>
  <w:num w:numId="30">
    <w:abstractNumId w:val="2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2"/>
  </w:num>
  <w:num w:numId="36">
    <w:abstractNumId w:val="38"/>
  </w:num>
  <w:num w:numId="37">
    <w:abstractNumId w:val="31"/>
  </w:num>
  <w:num w:numId="38">
    <w:abstractNumId w:val="24"/>
  </w:num>
  <w:num w:numId="39">
    <w:abstractNumId w:val="15"/>
  </w:num>
  <w:num w:numId="40">
    <w:abstractNumId w:val="4"/>
  </w:num>
  <w:num w:numId="41">
    <w:abstractNumId w:val="26"/>
  </w:num>
  <w:num w:numId="42">
    <w:abstractNumId w:val="42"/>
  </w:num>
  <w:num w:numId="43">
    <w:abstractNumId w:val="41"/>
  </w:num>
  <w:num w:numId="44">
    <w:abstractNumId w:val="18"/>
  </w:num>
  <w:num w:numId="45">
    <w:abstractNumId w:val="11"/>
  </w:num>
  <w:num w:numId="46">
    <w:abstractNumId w:val="20"/>
  </w:num>
  <w:num w:numId="47">
    <w:abstractNumId w:val="40"/>
  </w:num>
  <w:num w:numId="48">
    <w:abstractNumId w:val="1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AD"/>
    <w:rsid w:val="0000519C"/>
    <w:rsid w:val="000102EA"/>
    <w:rsid w:val="000240BF"/>
    <w:rsid w:val="00027E2E"/>
    <w:rsid w:val="0003193F"/>
    <w:rsid w:val="00031ECB"/>
    <w:rsid w:val="00043D59"/>
    <w:rsid w:val="00044E9D"/>
    <w:rsid w:val="00057AB9"/>
    <w:rsid w:val="000606F8"/>
    <w:rsid w:val="00067CD8"/>
    <w:rsid w:val="00070588"/>
    <w:rsid w:val="000707F4"/>
    <w:rsid w:val="00070D15"/>
    <w:rsid w:val="000746AB"/>
    <w:rsid w:val="00074D60"/>
    <w:rsid w:val="0007790A"/>
    <w:rsid w:val="00085C79"/>
    <w:rsid w:val="00087737"/>
    <w:rsid w:val="000A2767"/>
    <w:rsid w:val="000B0602"/>
    <w:rsid w:val="000B258C"/>
    <w:rsid w:val="000B2619"/>
    <w:rsid w:val="000C5A30"/>
    <w:rsid w:val="000D1E86"/>
    <w:rsid w:val="000E5D09"/>
    <w:rsid w:val="000E5E7A"/>
    <w:rsid w:val="000F26BE"/>
    <w:rsid w:val="00117682"/>
    <w:rsid w:val="00146278"/>
    <w:rsid w:val="00152D93"/>
    <w:rsid w:val="0015327E"/>
    <w:rsid w:val="00165D08"/>
    <w:rsid w:val="001732DA"/>
    <w:rsid w:val="00176808"/>
    <w:rsid w:val="001855DA"/>
    <w:rsid w:val="00185B1B"/>
    <w:rsid w:val="001867ED"/>
    <w:rsid w:val="00191406"/>
    <w:rsid w:val="001A0F39"/>
    <w:rsid w:val="001B0C62"/>
    <w:rsid w:val="001B5B7C"/>
    <w:rsid w:val="00202D43"/>
    <w:rsid w:val="002058BE"/>
    <w:rsid w:val="00211B81"/>
    <w:rsid w:val="00221578"/>
    <w:rsid w:val="00225FB0"/>
    <w:rsid w:val="002279CA"/>
    <w:rsid w:val="00231783"/>
    <w:rsid w:val="0023223C"/>
    <w:rsid w:val="00254D26"/>
    <w:rsid w:val="00263BFD"/>
    <w:rsid w:val="0026549F"/>
    <w:rsid w:val="00271176"/>
    <w:rsid w:val="002729A2"/>
    <w:rsid w:val="0028645B"/>
    <w:rsid w:val="002949EE"/>
    <w:rsid w:val="002C103C"/>
    <w:rsid w:val="002C3430"/>
    <w:rsid w:val="002F0ADB"/>
    <w:rsid w:val="002F1486"/>
    <w:rsid w:val="00331CFB"/>
    <w:rsid w:val="003324A3"/>
    <w:rsid w:val="003362D5"/>
    <w:rsid w:val="00344C34"/>
    <w:rsid w:val="003508F5"/>
    <w:rsid w:val="003642E8"/>
    <w:rsid w:val="00373332"/>
    <w:rsid w:val="00375EA7"/>
    <w:rsid w:val="00390FD4"/>
    <w:rsid w:val="00391843"/>
    <w:rsid w:val="00394329"/>
    <w:rsid w:val="003A3207"/>
    <w:rsid w:val="003B10DB"/>
    <w:rsid w:val="003C289A"/>
    <w:rsid w:val="003C444C"/>
    <w:rsid w:val="003C6845"/>
    <w:rsid w:val="003C7BC5"/>
    <w:rsid w:val="003D191F"/>
    <w:rsid w:val="003E2A16"/>
    <w:rsid w:val="003E74E1"/>
    <w:rsid w:val="003E7E80"/>
    <w:rsid w:val="003F159D"/>
    <w:rsid w:val="003F2A36"/>
    <w:rsid w:val="003F3FFB"/>
    <w:rsid w:val="00401804"/>
    <w:rsid w:val="00413261"/>
    <w:rsid w:val="00435B42"/>
    <w:rsid w:val="00462817"/>
    <w:rsid w:val="00470D73"/>
    <w:rsid w:val="00471C05"/>
    <w:rsid w:val="0047494E"/>
    <w:rsid w:val="00487F4B"/>
    <w:rsid w:val="0049435A"/>
    <w:rsid w:val="004A06D0"/>
    <w:rsid w:val="004A5687"/>
    <w:rsid w:val="004A7C6B"/>
    <w:rsid w:val="004B1258"/>
    <w:rsid w:val="004B6648"/>
    <w:rsid w:val="004C1D0D"/>
    <w:rsid w:val="004C3E05"/>
    <w:rsid w:val="004C7628"/>
    <w:rsid w:val="004C7E35"/>
    <w:rsid w:val="004D00EB"/>
    <w:rsid w:val="004F012C"/>
    <w:rsid w:val="004F6F6A"/>
    <w:rsid w:val="0050775E"/>
    <w:rsid w:val="00520CF0"/>
    <w:rsid w:val="00522D66"/>
    <w:rsid w:val="00554C3E"/>
    <w:rsid w:val="00560E1F"/>
    <w:rsid w:val="005645DC"/>
    <w:rsid w:val="00574C75"/>
    <w:rsid w:val="00576CE7"/>
    <w:rsid w:val="00586037"/>
    <w:rsid w:val="005A1929"/>
    <w:rsid w:val="005B7F22"/>
    <w:rsid w:val="005C4778"/>
    <w:rsid w:val="005C5D40"/>
    <w:rsid w:val="005D48A3"/>
    <w:rsid w:val="005F70EF"/>
    <w:rsid w:val="006029B9"/>
    <w:rsid w:val="0061553F"/>
    <w:rsid w:val="00626A2E"/>
    <w:rsid w:val="00627D7F"/>
    <w:rsid w:val="00627F7C"/>
    <w:rsid w:val="006306CB"/>
    <w:rsid w:val="0065218C"/>
    <w:rsid w:val="00662A8E"/>
    <w:rsid w:val="00663824"/>
    <w:rsid w:val="00675FAD"/>
    <w:rsid w:val="0068321E"/>
    <w:rsid w:val="00686A73"/>
    <w:rsid w:val="00690CDC"/>
    <w:rsid w:val="00691879"/>
    <w:rsid w:val="00694CB4"/>
    <w:rsid w:val="006966EA"/>
    <w:rsid w:val="006A5BD8"/>
    <w:rsid w:val="006A5E1A"/>
    <w:rsid w:val="006B6136"/>
    <w:rsid w:val="006C48F6"/>
    <w:rsid w:val="006C78A0"/>
    <w:rsid w:val="006C7CFA"/>
    <w:rsid w:val="006E2B03"/>
    <w:rsid w:val="00701B87"/>
    <w:rsid w:val="0071540D"/>
    <w:rsid w:val="00721C60"/>
    <w:rsid w:val="0072253A"/>
    <w:rsid w:val="00724B36"/>
    <w:rsid w:val="00725DF9"/>
    <w:rsid w:val="00731B25"/>
    <w:rsid w:val="0076276A"/>
    <w:rsid w:val="00776C0B"/>
    <w:rsid w:val="00786888"/>
    <w:rsid w:val="00786E87"/>
    <w:rsid w:val="00792349"/>
    <w:rsid w:val="00796F27"/>
    <w:rsid w:val="007A4674"/>
    <w:rsid w:val="007A65D0"/>
    <w:rsid w:val="007A7B53"/>
    <w:rsid w:val="007C4DB8"/>
    <w:rsid w:val="007C51FB"/>
    <w:rsid w:val="007C75B5"/>
    <w:rsid w:val="007F3D85"/>
    <w:rsid w:val="007F69D2"/>
    <w:rsid w:val="007F792F"/>
    <w:rsid w:val="0083792E"/>
    <w:rsid w:val="008462CF"/>
    <w:rsid w:val="00854BCF"/>
    <w:rsid w:val="00872FB2"/>
    <w:rsid w:val="00876333"/>
    <w:rsid w:val="0088288F"/>
    <w:rsid w:val="00892A66"/>
    <w:rsid w:val="008A3AAE"/>
    <w:rsid w:val="008A3B5E"/>
    <w:rsid w:val="008B18FD"/>
    <w:rsid w:val="008B3FC3"/>
    <w:rsid w:val="008C1A90"/>
    <w:rsid w:val="008D62C6"/>
    <w:rsid w:val="008E4514"/>
    <w:rsid w:val="008F13DF"/>
    <w:rsid w:val="00911E77"/>
    <w:rsid w:val="00915618"/>
    <w:rsid w:val="00917768"/>
    <w:rsid w:val="00920C13"/>
    <w:rsid w:val="009238B2"/>
    <w:rsid w:val="009512D2"/>
    <w:rsid w:val="00960004"/>
    <w:rsid w:val="009611E3"/>
    <w:rsid w:val="00962414"/>
    <w:rsid w:val="0096714C"/>
    <w:rsid w:val="00975639"/>
    <w:rsid w:val="00987C26"/>
    <w:rsid w:val="00992C2D"/>
    <w:rsid w:val="00997918"/>
    <w:rsid w:val="009A652D"/>
    <w:rsid w:val="009B1D80"/>
    <w:rsid w:val="009C2B01"/>
    <w:rsid w:val="009C5E44"/>
    <w:rsid w:val="009C661A"/>
    <w:rsid w:val="009C6757"/>
    <w:rsid w:val="009E3A5C"/>
    <w:rsid w:val="009E5309"/>
    <w:rsid w:val="009F3926"/>
    <w:rsid w:val="00A062E2"/>
    <w:rsid w:val="00A0708B"/>
    <w:rsid w:val="00A07C7E"/>
    <w:rsid w:val="00A1101D"/>
    <w:rsid w:val="00A110AD"/>
    <w:rsid w:val="00A23556"/>
    <w:rsid w:val="00A30207"/>
    <w:rsid w:val="00A35E77"/>
    <w:rsid w:val="00A62717"/>
    <w:rsid w:val="00A71F8B"/>
    <w:rsid w:val="00A8588E"/>
    <w:rsid w:val="00A86DB1"/>
    <w:rsid w:val="00AA22BA"/>
    <w:rsid w:val="00AA41FD"/>
    <w:rsid w:val="00AB186F"/>
    <w:rsid w:val="00AB6BD5"/>
    <w:rsid w:val="00AB704B"/>
    <w:rsid w:val="00AC260D"/>
    <w:rsid w:val="00AC5D07"/>
    <w:rsid w:val="00AD63ED"/>
    <w:rsid w:val="00AD6BF6"/>
    <w:rsid w:val="00AE3E9F"/>
    <w:rsid w:val="00AF571A"/>
    <w:rsid w:val="00B00382"/>
    <w:rsid w:val="00B05D98"/>
    <w:rsid w:val="00B12776"/>
    <w:rsid w:val="00B148A0"/>
    <w:rsid w:val="00B15424"/>
    <w:rsid w:val="00B2023A"/>
    <w:rsid w:val="00B20B4E"/>
    <w:rsid w:val="00B21703"/>
    <w:rsid w:val="00B23DDE"/>
    <w:rsid w:val="00B37291"/>
    <w:rsid w:val="00B43FD9"/>
    <w:rsid w:val="00B47B72"/>
    <w:rsid w:val="00B50E1C"/>
    <w:rsid w:val="00B55FFC"/>
    <w:rsid w:val="00B564BD"/>
    <w:rsid w:val="00B632CE"/>
    <w:rsid w:val="00B866FE"/>
    <w:rsid w:val="00B87BB8"/>
    <w:rsid w:val="00BA1D0A"/>
    <w:rsid w:val="00BA282F"/>
    <w:rsid w:val="00BA310A"/>
    <w:rsid w:val="00BA4900"/>
    <w:rsid w:val="00BB1778"/>
    <w:rsid w:val="00BB5EB1"/>
    <w:rsid w:val="00BC515C"/>
    <w:rsid w:val="00BD0087"/>
    <w:rsid w:val="00BD0DF6"/>
    <w:rsid w:val="00BD1BA7"/>
    <w:rsid w:val="00BD740A"/>
    <w:rsid w:val="00BE64D2"/>
    <w:rsid w:val="00BF5003"/>
    <w:rsid w:val="00BF793E"/>
    <w:rsid w:val="00C00EED"/>
    <w:rsid w:val="00C13427"/>
    <w:rsid w:val="00C134D5"/>
    <w:rsid w:val="00C23DDD"/>
    <w:rsid w:val="00C35F29"/>
    <w:rsid w:val="00C40A64"/>
    <w:rsid w:val="00C434BA"/>
    <w:rsid w:val="00C434EC"/>
    <w:rsid w:val="00C516C9"/>
    <w:rsid w:val="00C72E8B"/>
    <w:rsid w:val="00C739A5"/>
    <w:rsid w:val="00C75EC9"/>
    <w:rsid w:val="00C76EF2"/>
    <w:rsid w:val="00C81E08"/>
    <w:rsid w:val="00C90274"/>
    <w:rsid w:val="00C90D0B"/>
    <w:rsid w:val="00CA1E61"/>
    <w:rsid w:val="00CA4387"/>
    <w:rsid w:val="00CB6274"/>
    <w:rsid w:val="00CC76B1"/>
    <w:rsid w:val="00CD26AD"/>
    <w:rsid w:val="00CD4233"/>
    <w:rsid w:val="00CD7FB0"/>
    <w:rsid w:val="00D1209C"/>
    <w:rsid w:val="00D14431"/>
    <w:rsid w:val="00D4019C"/>
    <w:rsid w:val="00D57075"/>
    <w:rsid w:val="00D61840"/>
    <w:rsid w:val="00D81C37"/>
    <w:rsid w:val="00D83F5F"/>
    <w:rsid w:val="00D85D13"/>
    <w:rsid w:val="00D917C1"/>
    <w:rsid w:val="00D92B80"/>
    <w:rsid w:val="00D93472"/>
    <w:rsid w:val="00DA29F5"/>
    <w:rsid w:val="00DA58B1"/>
    <w:rsid w:val="00DC18CF"/>
    <w:rsid w:val="00DC1F7D"/>
    <w:rsid w:val="00DF16F7"/>
    <w:rsid w:val="00DF4575"/>
    <w:rsid w:val="00E004EB"/>
    <w:rsid w:val="00E276CB"/>
    <w:rsid w:val="00E356C7"/>
    <w:rsid w:val="00E53DB1"/>
    <w:rsid w:val="00E564C0"/>
    <w:rsid w:val="00E6113C"/>
    <w:rsid w:val="00E63366"/>
    <w:rsid w:val="00E802A3"/>
    <w:rsid w:val="00E96185"/>
    <w:rsid w:val="00E97F19"/>
    <w:rsid w:val="00EA2061"/>
    <w:rsid w:val="00ED46F6"/>
    <w:rsid w:val="00EE292E"/>
    <w:rsid w:val="00EE2D1D"/>
    <w:rsid w:val="00F03FCE"/>
    <w:rsid w:val="00F04885"/>
    <w:rsid w:val="00F11762"/>
    <w:rsid w:val="00F2136A"/>
    <w:rsid w:val="00F33297"/>
    <w:rsid w:val="00F453AB"/>
    <w:rsid w:val="00F5776F"/>
    <w:rsid w:val="00F76F75"/>
    <w:rsid w:val="00F904AE"/>
    <w:rsid w:val="00F97A5A"/>
    <w:rsid w:val="00FB5358"/>
    <w:rsid w:val="00FD607C"/>
    <w:rsid w:val="00FE0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7D9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926"/>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BA4900"/>
    <w:pPr>
      <w:keepNext/>
      <w:keepLines/>
      <w:spacing w:before="240" w:after="0"/>
      <w:outlineLvl w:val="0"/>
    </w:pPr>
    <w:rPr>
      <w:rFonts w:ascii="Arial" w:eastAsiaTheme="majorEastAsia" w:hAnsi="Arial" w:cstheme="majorBidi"/>
      <w:b/>
      <w:color w:val="000000" w:themeColor="text1"/>
      <w:sz w:val="24"/>
      <w:szCs w:val="32"/>
    </w:rPr>
  </w:style>
  <w:style w:type="paragraph" w:styleId="Nagwek3">
    <w:name w:val="heading 3"/>
    <w:basedOn w:val="Normalny"/>
    <w:next w:val="Normalny"/>
    <w:link w:val="Nagwek3Znak"/>
    <w:uiPriority w:val="9"/>
    <w:semiHidden/>
    <w:unhideWhenUsed/>
    <w:qFormat/>
    <w:rsid w:val="00B127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B127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3926"/>
    <w:pPr>
      <w:spacing w:after="160" w:line="259" w:lineRule="auto"/>
      <w:ind w:left="720"/>
      <w:contextualSpacing/>
    </w:pPr>
    <w:rPr>
      <w:rFonts w:asciiTheme="minorHAnsi" w:eastAsiaTheme="minorHAnsi" w:hAnsiTheme="minorHAnsi" w:cstheme="minorBidi"/>
    </w:rPr>
  </w:style>
  <w:style w:type="table" w:styleId="Tabela-Siatka">
    <w:name w:val="Table Grid"/>
    <w:basedOn w:val="Standardowy"/>
    <w:uiPriority w:val="39"/>
    <w:rsid w:val="008B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E45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514"/>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AB70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704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AB704B"/>
    <w:rPr>
      <w:vertAlign w:val="superscript"/>
    </w:rPr>
  </w:style>
  <w:style w:type="paragraph" w:styleId="Stopka">
    <w:name w:val="footer"/>
    <w:basedOn w:val="Normalny"/>
    <w:link w:val="StopkaZnak"/>
    <w:uiPriority w:val="99"/>
    <w:unhideWhenUsed/>
    <w:rsid w:val="002949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49EE"/>
    <w:rPr>
      <w:rFonts w:ascii="Calibri" w:eastAsia="Calibri" w:hAnsi="Calibri" w:cs="Times New Roman"/>
    </w:rPr>
  </w:style>
  <w:style w:type="paragraph" w:customStyle="1" w:styleId="Default">
    <w:name w:val="Default"/>
    <w:rsid w:val="002949E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BA4900"/>
    <w:rPr>
      <w:rFonts w:ascii="Arial" w:eastAsiaTheme="majorEastAsia" w:hAnsi="Arial" w:cstheme="majorBidi"/>
      <w:b/>
      <w:color w:val="000000" w:themeColor="text1"/>
      <w:sz w:val="24"/>
      <w:szCs w:val="32"/>
    </w:rPr>
  </w:style>
  <w:style w:type="character" w:styleId="Pogrubienie">
    <w:name w:val="Strong"/>
    <w:uiPriority w:val="22"/>
    <w:qFormat/>
    <w:rsid w:val="000B2619"/>
    <w:rPr>
      <w:rFonts w:cs="Times New Roman"/>
      <w:b/>
      <w:bCs/>
    </w:rPr>
  </w:style>
  <w:style w:type="paragraph" w:styleId="Tytu">
    <w:name w:val="Title"/>
    <w:basedOn w:val="Normalny"/>
    <w:next w:val="Normalny"/>
    <w:link w:val="TytuZnak"/>
    <w:qFormat/>
    <w:rsid w:val="000B2619"/>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ytuZnak">
    <w:name w:val="Tytuł Znak"/>
    <w:basedOn w:val="Domylnaczcionkaakapitu"/>
    <w:link w:val="Tytu"/>
    <w:rsid w:val="000B2619"/>
    <w:rPr>
      <w:rFonts w:ascii="Arial" w:eastAsiaTheme="majorEastAsia" w:hAnsi="Arial" w:cstheme="majorBidi"/>
      <w:b/>
      <w:spacing w:val="-10"/>
      <w:kern w:val="28"/>
      <w:sz w:val="28"/>
      <w:szCs w:val="56"/>
    </w:rPr>
  </w:style>
  <w:style w:type="paragraph" w:styleId="Spistreci1">
    <w:name w:val="toc 1"/>
    <w:basedOn w:val="Normalny"/>
    <w:next w:val="Normalny"/>
    <w:autoRedefine/>
    <w:uiPriority w:val="39"/>
    <w:rsid w:val="001B0C62"/>
    <w:pPr>
      <w:tabs>
        <w:tab w:val="right" w:leader="dot" w:pos="9062"/>
      </w:tabs>
      <w:spacing w:after="100"/>
    </w:pPr>
  </w:style>
  <w:style w:type="character" w:styleId="Hipercze">
    <w:name w:val="Hyperlink"/>
    <w:basedOn w:val="Domylnaczcionkaakapitu"/>
    <w:uiPriority w:val="99"/>
    <w:unhideWhenUsed/>
    <w:rsid w:val="000B2619"/>
    <w:rPr>
      <w:color w:val="0563C1" w:themeColor="hyperlink"/>
      <w:u w:val="single"/>
    </w:rPr>
  </w:style>
  <w:style w:type="paragraph" w:styleId="Nagwek">
    <w:name w:val="header"/>
    <w:basedOn w:val="Normalny"/>
    <w:link w:val="NagwekZnak"/>
    <w:uiPriority w:val="99"/>
    <w:unhideWhenUsed/>
    <w:rsid w:val="000B26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619"/>
    <w:rPr>
      <w:rFonts w:ascii="Calibri" w:eastAsia="Calibri" w:hAnsi="Calibri" w:cs="Times New Roman"/>
    </w:rPr>
  </w:style>
  <w:style w:type="paragraph" w:customStyle="1" w:styleId="KM1">
    <w:name w:val="KM1"/>
    <w:basedOn w:val="Normalny"/>
    <w:link w:val="KM1Znak"/>
    <w:rsid w:val="00BA4900"/>
    <w:pPr>
      <w:spacing w:before="120" w:after="120" w:line="240" w:lineRule="auto"/>
      <w:jc w:val="center"/>
    </w:pPr>
    <w:rPr>
      <w:rFonts w:ascii="Arial" w:hAnsi="Arial" w:cs="Arial"/>
      <w:b/>
      <w:sz w:val="20"/>
      <w:szCs w:val="20"/>
    </w:rPr>
  </w:style>
  <w:style w:type="character" w:customStyle="1" w:styleId="KM1Znak">
    <w:name w:val="KM1 Znak"/>
    <w:link w:val="KM1"/>
    <w:rsid w:val="00BA4900"/>
    <w:rPr>
      <w:rFonts w:ascii="Arial" w:eastAsia="Calibri" w:hAnsi="Arial" w:cs="Arial"/>
      <w:b/>
      <w:sz w:val="20"/>
      <w:szCs w:val="20"/>
    </w:rPr>
  </w:style>
  <w:style w:type="paragraph" w:styleId="Tekstpodstawowy3">
    <w:name w:val="Body Text 3"/>
    <w:basedOn w:val="Normalny"/>
    <w:link w:val="Tekstpodstawowy3Znak"/>
    <w:rsid w:val="009E3A5C"/>
    <w:pPr>
      <w:spacing w:after="0" w:line="240" w:lineRule="auto"/>
      <w:jc w:val="both"/>
    </w:pPr>
    <w:rPr>
      <w:rFonts w:ascii="Arial" w:eastAsia="Times New Roman" w:hAnsi="Arial"/>
      <w:szCs w:val="24"/>
      <w:lang w:eastAsia="pl-PL"/>
    </w:rPr>
  </w:style>
  <w:style w:type="character" w:customStyle="1" w:styleId="Tekstpodstawowy3Znak">
    <w:name w:val="Tekst podstawowy 3 Znak"/>
    <w:basedOn w:val="Domylnaczcionkaakapitu"/>
    <w:link w:val="Tekstpodstawowy3"/>
    <w:rsid w:val="009E3A5C"/>
    <w:rPr>
      <w:rFonts w:ascii="Arial" w:eastAsia="Times New Roman" w:hAnsi="Arial" w:cs="Times New Roman"/>
      <w:szCs w:val="24"/>
      <w:lang w:eastAsia="pl-PL"/>
    </w:rPr>
  </w:style>
  <w:style w:type="character" w:customStyle="1" w:styleId="Nagwek3Znak">
    <w:name w:val="Nagłówek 3 Znak"/>
    <w:basedOn w:val="Domylnaczcionkaakapitu"/>
    <w:link w:val="Nagwek3"/>
    <w:uiPriority w:val="9"/>
    <w:semiHidden/>
    <w:rsid w:val="00B12776"/>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B12776"/>
    <w:rPr>
      <w:rFonts w:asciiTheme="majorHAnsi" w:eastAsiaTheme="majorEastAsia" w:hAnsiTheme="majorHAnsi" w:cstheme="majorBidi"/>
      <w:i/>
      <w:iCs/>
      <w:color w:val="2E74B5" w:themeColor="accent1" w:themeShade="BF"/>
    </w:rPr>
  </w:style>
  <w:style w:type="paragraph" w:styleId="Tekstpodstawowy2">
    <w:name w:val="Body Text 2"/>
    <w:basedOn w:val="Normalny"/>
    <w:link w:val="Tekstpodstawowy2Znak"/>
    <w:uiPriority w:val="99"/>
    <w:semiHidden/>
    <w:unhideWhenUsed/>
    <w:rsid w:val="00B12776"/>
    <w:pPr>
      <w:spacing w:after="120" w:line="480" w:lineRule="auto"/>
    </w:pPr>
  </w:style>
  <w:style w:type="character" w:customStyle="1" w:styleId="Tekstpodstawowy2Znak">
    <w:name w:val="Tekst podstawowy 2 Znak"/>
    <w:basedOn w:val="Domylnaczcionkaakapitu"/>
    <w:link w:val="Tekstpodstawowy2"/>
    <w:uiPriority w:val="99"/>
    <w:semiHidden/>
    <w:rsid w:val="00B12776"/>
    <w:rPr>
      <w:rFonts w:ascii="Calibri" w:eastAsia="Calibri" w:hAnsi="Calibri" w:cs="Times New Roman"/>
    </w:rPr>
  </w:style>
  <w:style w:type="character" w:styleId="Odwoaniedokomentarza">
    <w:name w:val="annotation reference"/>
    <w:basedOn w:val="Domylnaczcionkaakapitu"/>
    <w:uiPriority w:val="99"/>
    <w:semiHidden/>
    <w:unhideWhenUsed/>
    <w:rsid w:val="004A5687"/>
    <w:rPr>
      <w:sz w:val="16"/>
      <w:szCs w:val="16"/>
    </w:rPr>
  </w:style>
  <w:style w:type="paragraph" w:styleId="Tekstkomentarza">
    <w:name w:val="annotation text"/>
    <w:basedOn w:val="Normalny"/>
    <w:link w:val="TekstkomentarzaZnak"/>
    <w:uiPriority w:val="99"/>
    <w:unhideWhenUsed/>
    <w:rsid w:val="004A5687"/>
    <w:pPr>
      <w:spacing w:line="240" w:lineRule="auto"/>
    </w:pPr>
    <w:rPr>
      <w:sz w:val="20"/>
      <w:szCs w:val="20"/>
    </w:rPr>
  </w:style>
  <w:style w:type="character" w:customStyle="1" w:styleId="TekstkomentarzaZnak">
    <w:name w:val="Tekst komentarza Znak"/>
    <w:basedOn w:val="Domylnaczcionkaakapitu"/>
    <w:link w:val="Tekstkomentarza"/>
    <w:uiPriority w:val="99"/>
    <w:rsid w:val="004A568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5687"/>
    <w:rPr>
      <w:b/>
      <w:bCs/>
    </w:rPr>
  </w:style>
  <w:style w:type="character" w:customStyle="1" w:styleId="TematkomentarzaZnak">
    <w:name w:val="Temat komentarza Znak"/>
    <w:basedOn w:val="TekstkomentarzaZnak"/>
    <w:link w:val="Tematkomentarza"/>
    <w:uiPriority w:val="99"/>
    <w:semiHidden/>
    <w:rsid w:val="004A5687"/>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470D73"/>
    <w:pPr>
      <w:spacing w:after="100"/>
      <w:ind w:left="440"/>
    </w:pPr>
  </w:style>
  <w:style w:type="paragraph" w:styleId="Tekstprzypisudolnego">
    <w:name w:val="footnote text"/>
    <w:basedOn w:val="Normalny"/>
    <w:link w:val="TekstprzypisudolnegoZnak"/>
    <w:uiPriority w:val="99"/>
    <w:unhideWhenUsed/>
    <w:rsid w:val="00176808"/>
    <w:pPr>
      <w:spacing w:after="0" w:line="240" w:lineRule="auto"/>
    </w:pPr>
    <w:rPr>
      <w:rFonts w:ascii="Arial" w:hAnsi="Arial"/>
      <w:sz w:val="20"/>
      <w:szCs w:val="20"/>
    </w:rPr>
  </w:style>
  <w:style w:type="character" w:customStyle="1" w:styleId="TekstprzypisudolnegoZnak">
    <w:name w:val="Tekst przypisu dolnego Znak"/>
    <w:basedOn w:val="Domylnaczcionkaakapitu"/>
    <w:link w:val="Tekstprzypisudolnego"/>
    <w:uiPriority w:val="99"/>
    <w:rsid w:val="00176808"/>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176808"/>
    <w:rPr>
      <w:vertAlign w:val="superscript"/>
    </w:rPr>
  </w:style>
  <w:style w:type="character" w:styleId="Tekstzastpczy">
    <w:name w:val="Placeholder Text"/>
    <w:basedOn w:val="Domylnaczcionkaakapitu"/>
    <w:uiPriority w:val="99"/>
    <w:semiHidden/>
    <w:rsid w:val="00176808"/>
    <w:rPr>
      <w:color w:val="808080"/>
    </w:rPr>
  </w:style>
  <w:style w:type="paragraph" w:styleId="Poprawka">
    <w:name w:val="Revision"/>
    <w:hidden/>
    <w:uiPriority w:val="99"/>
    <w:semiHidden/>
    <w:rsid w:val="002729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mw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8CBD-A8DF-427A-96F9-F5C06B39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9620</Words>
  <Characters>57724</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2023-12-11T12:15:00Z</dcterms:created>
  <dcterms:modified xsi:type="dcterms:W3CDTF">2024-04-05T10:02:00Z</dcterms:modified>
</cp:coreProperties>
</file>