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bookmarkStart w:id="0" w:name="_GoBack"/>
      <w:bookmarkEnd w:id="0"/>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minimis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Europejskiego Funduszu Rozwoju Regionalnego lub ze środków Europejskiego Funduszu Rozwoju Regionalnego i środków budżetu państwa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„pomocy de minimis”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iej do pomocy de minimis lub z R</w:t>
      </w:r>
      <w:r w:rsidRPr="00830CF6">
        <w:rPr>
          <w:rFonts w:ascii="Arial" w:hAnsi="Arial" w:cs="Arial"/>
          <w:sz w:val="22"/>
          <w:szCs w:val="22"/>
        </w:rPr>
        <w:t>ozporządzeniem Komisji (UE) nr 360/2012 z dnia 25 kwietnia 2012 r. w sprawie stosowania art. 107 i 108 Traktatu o funkcjonowaniu Unii Europejskiej do pomocy de minimis przyznawanej przedsiębiorstwom wykonujący</w:t>
      </w:r>
      <w:r w:rsidR="00912D1C">
        <w:rPr>
          <w:rFonts w:ascii="Arial" w:hAnsi="Arial" w:cs="Arial"/>
          <w:sz w:val="22"/>
          <w:szCs w:val="22"/>
        </w:rPr>
        <w:t xml:space="preserve">m usługi świadczone w ogólnym </w:t>
      </w:r>
      <w:r w:rsidRPr="00830CF6">
        <w:rPr>
          <w:rFonts w:ascii="Arial" w:hAnsi="Arial" w:cs="Arial"/>
          <w:sz w:val="22"/>
          <w:szCs w:val="22"/>
        </w:rPr>
        <w:t>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minimis,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67652B" w:rsidRDefault="00447A7B" w:rsidP="0067652B">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0067652B">
        <w:rPr>
          <w:rFonts w:ascii="Arial" w:hAnsi="Arial" w:cs="Arial"/>
          <w:sz w:val="22"/>
          <w:szCs w:val="22"/>
        </w:rPr>
        <w:t xml:space="preserve"> </w:t>
      </w:r>
      <w:r w:rsidR="0067652B" w:rsidRPr="00BE5FC0">
        <w:rPr>
          <w:rFonts w:ascii="Arial" w:hAnsi="Arial" w:cs="Arial"/>
          <w:sz w:val="22"/>
          <w:szCs w:val="22"/>
        </w:rPr>
        <w:t>z 19 kwietnia 2023 r.</w:t>
      </w:r>
      <w:r w:rsidR="0067652B" w:rsidRPr="008F4059">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monitorowania postępu rzeczowego realizacji programów na lata 2021-2027 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D2509C" w:rsidRPr="00D2509C" w:rsidRDefault="00D2509C" w:rsidP="00D2509C">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Pr="00424A04">
        <w:t xml:space="preserve"> </w:t>
      </w:r>
      <w:r w:rsidRPr="00424A04">
        <w:rPr>
          <w:rFonts w:ascii="Arial" w:hAnsi="Arial" w:cs="Arial"/>
          <w:sz w:val="22"/>
          <w:szCs w:val="22"/>
        </w:rPr>
        <w:t>z dnia 4 lipca 2023 r.</w:t>
      </w:r>
      <w:r w:rsidRPr="00135BE9">
        <w:rPr>
          <w:rFonts w:ascii="Arial" w:hAnsi="Arial" w:cs="Arial"/>
          <w:sz w:val="22"/>
          <w:szCs w:val="22"/>
        </w:rPr>
        <w:t>;</w:t>
      </w:r>
    </w:p>
    <w:p w:rsidR="00447A7B" w:rsidRPr="00830CF6" w:rsidRDefault="00447A7B" w:rsidP="0067776A">
      <w:pPr>
        <w:numPr>
          <w:ilvl w:val="0"/>
          <w:numId w:val="13"/>
        </w:numPr>
        <w:spacing w:after="240" w:line="276" w:lineRule="auto"/>
        <w:rPr>
          <w:rFonts w:ascii="Arial" w:hAnsi="Arial" w:cs="Arial"/>
          <w:sz w:val="22"/>
          <w:szCs w:val="22"/>
        </w:rPr>
      </w:pPr>
      <w:r w:rsidRPr="00830CF6">
        <w:rPr>
          <w:rFonts w:ascii="Arial" w:hAnsi="Arial" w:cs="Arial"/>
          <w:sz w:val="22"/>
          <w:szCs w:val="22"/>
        </w:rPr>
        <w:t xml:space="preserve">…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 de minimis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Dla Projektu objętego pomocą publiczną i/lub pomocą de minimis,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BC4474">
        <w:rPr>
          <w:sz w:val="22"/>
          <w:szCs w:val="22"/>
        </w:rPr>
        <w:t>j realizował Umowę, nie zwalnia</w:t>
      </w:r>
      <w:r w:rsidRPr="00830CF6">
        <w:rPr>
          <w:sz w:val="22"/>
          <w:szCs w:val="22"/>
        </w:rPr>
        <w:t xml:space="preserve">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„Do No Significant Harm”,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lub pomocy de minimis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lub pomoc de minimis.</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minimis,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minimis,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830CF6">
        <w:rPr>
          <w:sz w:val="22"/>
          <w:szCs w:val="22"/>
        </w:rPr>
        <w:t>programu regionalnego Fundusze Europejskie</w:t>
      </w:r>
      <w:r w:rsidRPr="00830CF6">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830CF6">
        <w:rPr>
          <w:sz w:val="22"/>
          <w:szCs w:val="22"/>
        </w:rPr>
        <w:t>Mogą być w</w:t>
      </w:r>
      <w:r w:rsidRPr="00830CF6">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30CF6">
        <w:rPr>
          <w:sz w:val="22"/>
          <w:szCs w:val="22"/>
        </w:rPr>
        <w:t xml:space="preserve"> </w:t>
      </w:r>
      <w:r w:rsidR="0005141C" w:rsidRPr="00830CF6">
        <w:rPr>
          <w:sz w:val="22"/>
          <w:szCs w:val="22"/>
        </w:rPr>
        <w:t>35</w:t>
      </w:r>
      <w:r w:rsidRPr="00830CF6">
        <w:rPr>
          <w:sz w:val="22"/>
          <w:szCs w:val="22"/>
        </w:rPr>
        <w:t xml:space="preserve"> Umowy. W czasie trwania Umowy</w:t>
      </w:r>
      <w:r w:rsidR="00FF093F" w:rsidRPr="00830CF6">
        <w:rPr>
          <w:sz w:val="22"/>
          <w:szCs w:val="22"/>
        </w:rPr>
        <w:t>,</w:t>
      </w:r>
      <w:r w:rsidRPr="00830CF6">
        <w:rPr>
          <w:sz w:val="22"/>
          <w:szCs w:val="22"/>
        </w:rPr>
        <w:t xml:space="preserve"> w przypadku wydania nowych Wytycznych lub zmiany Wytycznych</w:t>
      </w:r>
      <w:r w:rsidR="00FF093F" w:rsidRPr="00830CF6">
        <w:rPr>
          <w:sz w:val="22"/>
          <w:szCs w:val="22"/>
        </w:rPr>
        <w:t>,</w:t>
      </w:r>
      <w:r w:rsidRPr="00830CF6">
        <w:rPr>
          <w:sz w:val="22"/>
          <w:szCs w:val="22"/>
        </w:rPr>
        <w:t xml:space="preserve"> Beneficjent zobowiązuje się do realizacji Projektu zgodnie z postanowieniami nowych lub zmienionych Wytycznych. </w:t>
      </w:r>
      <w:r w:rsidR="00DD2A0C" w:rsidRPr="00830CF6">
        <w:rPr>
          <w:rFonts w:eastAsia="Arial"/>
          <w:sz w:val="22"/>
          <w:szCs w:val="22"/>
        </w:rPr>
        <w:t xml:space="preserve">Wytyczne dostępne są na stronie internetowej </w:t>
      </w:r>
      <w:r w:rsidR="003936DF" w:rsidRPr="00830CF6">
        <w:rPr>
          <w:rFonts w:eastAsia="Arial"/>
          <w:sz w:val="22"/>
          <w:szCs w:val="22"/>
        </w:rPr>
        <w:t xml:space="preserve">ministerstwa do spraw rozwoju regionalnego. </w:t>
      </w:r>
      <w:r w:rsidR="00A73551" w:rsidRPr="00830CF6">
        <w:rPr>
          <w:rFonts w:eastAsia="Arial"/>
          <w:sz w:val="22"/>
          <w:szCs w:val="22"/>
        </w:rPr>
        <w:t>Wytyczne oraz ich zmiany są stosowane od dnia ogłoszenia komunikatu w Dzienniku Urz</w:t>
      </w:r>
      <w:r w:rsidR="002879CE">
        <w:rPr>
          <w:rFonts w:eastAsia="Arial"/>
          <w:sz w:val="22"/>
          <w:szCs w:val="22"/>
        </w:rPr>
        <w:t>ędowym Rzecz</w:t>
      </w:r>
      <w:r w:rsidR="005A143B">
        <w:rPr>
          <w:rFonts w:eastAsia="Arial"/>
          <w:sz w:val="22"/>
          <w:szCs w:val="22"/>
        </w:rPr>
        <w:t>y</w:t>
      </w:r>
      <w:r w:rsidR="00A73551" w:rsidRPr="00830CF6">
        <w:rPr>
          <w:rFonts w:eastAsia="Arial"/>
          <w:sz w:val="22"/>
          <w:szCs w:val="22"/>
        </w:rPr>
        <w:t>pospo</w:t>
      </w:r>
      <w:r w:rsidR="00442067" w:rsidRPr="00830CF6">
        <w:rPr>
          <w:rFonts w:eastAsia="Arial"/>
          <w:sz w:val="22"/>
          <w:szCs w:val="22"/>
        </w:rPr>
        <w:t>litej Polskiej „Monitor Polski”.</w:t>
      </w:r>
      <w:r w:rsidR="00A73551" w:rsidRPr="00830CF6">
        <w:rPr>
          <w:rFonts w:eastAsia="Arial"/>
          <w:sz w:val="22"/>
          <w:szCs w:val="22"/>
        </w:rPr>
        <w:t xml:space="preserve"> </w:t>
      </w:r>
      <w:r w:rsidR="00895828" w:rsidRPr="00830CF6">
        <w:rPr>
          <w:rFonts w:eastAsia="Arial"/>
          <w:sz w:val="22"/>
          <w:szCs w:val="22"/>
        </w:rPr>
        <w:t xml:space="preserve">Beneficjent zobowiązany jest do </w:t>
      </w:r>
      <w:r w:rsidR="00DD2A0C" w:rsidRPr="00830CF6">
        <w:rPr>
          <w:rFonts w:eastAsia="Arial"/>
          <w:sz w:val="22"/>
          <w:szCs w:val="22"/>
        </w:rPr>
        <w:t>bieżącego monitorowania wszelkich zmian Wytycznych.</w:t>
      </w:r>
      <w:r w:rsidR="00895828" w:rsidRPr="00830CF6">
        <w:rPr>
          <w:rFonts w:eastAsia="Arial"/>
          <w:sz w:val="22"/>
          <w:szCs w:val="22"/>
        </w:rPr>
        <w:t xml:space="preserve"> </w:t>
      </w:r>
      <w:r w:rsidRPr="00830CF6">
        <w:rPr>
          <w:sz w:val="22"/>
          <w:szCs w:val="22"/>
        </w:rPr>
        <w:t>W przypadku braku akceptacji przez Beneficjenta treści nowych lub zmienionych Wytycznych</w:t>
      </w:r>
      <w:r w:rsidR="00442067" w:rsidRPr="00830CF6">
        <w:rPr>
          <w:sz w:val="22"/>
          <w:szCs w:val="22"/>
        </w:rPr>
        <w:t xml:space="preserve"> może on wypowiedzieć Umowę</w:t>
      </w:r>
      <w:r w:rsidRPr="00830CF6">
        <w:rPr>
          <w:sz w:val="22"/>
          <w:szCs w:val="22"/>
        </w:rPr>
        <w:t xml:space="preserve"> poprzez jednoznaczne pisemne oświadczenie w tym zakresie złożone w terminie 7 dni od dnia </w:t>
      </w:r>
      <w:r w:rsidR="00895828" w:rsidRPr="00830CF6">
        <w:rPr>
          <w:sz w:val="22"/>
          <w:szCs w:val="22"/>
        </w:rPr>
        <w:t>ogłoszenia</w:t>
      </w:r>
      <w:r w:rsidR="005A6602" w:rsidRPr="00830CF6">
        <w:rPr>
          <w:sz w:val="22"/>
          <w:szCs w:val="22"/>
        </w:rPr>
        <w:t xml:space="preserve"> </w:t>
      </w:r>
      <w:r w:rsidR="00DB0347" w:rsidRPr="00830CF6">
        <w:rPr>
          <w:sz w:val="22"/>
          <w:szCs w:val="22"/>
        </w:rPr>
        <w:t xml:space="preserve"> przez ministra właściwego </w:t>
      </w:r>
      <w:r w:rsidR="00AF6368" w:rsidRPr="00830CF6">
        <w:rPr>
          <w:sz w:val="22"/>
          <w:szCs w:val="22"/>
        </w:rPr>
        <w:t xml:space="preserve">do spraw rozwoju regionalnego </w:t>
      </w:r>
      <w:r w:rsidR="00895828" w:rsidRPr="00830CF6">
        <w:rPr>
          <w:sz w:val="22"/>
          <w:szCs w:val="22"/>
        </w:rPr>
        <w:t>komunikatu</w:t>
      </w:r>
      <w:r w:rsidR="00DB0347" w:rsidRPr="00830CF6">
        <w:rPr>
          <w:sz w:val="22"/>
          <w:szCs w:val="22"/>
        </w:rPr>
        <w:t xml:space="preserve"> w sprawie zmiany lub</w:t>
      </w:r>
      <w:r w:rsidR="00AF6368" w:rsidRPr="00830CF6">
        <w:rPr>
          <w:sz w:val="22"/>
          <w:szCs w:val="22"/>
        </w:rPr>
        <w:t xml:space="preserve"> wprowadzenia nowych</w:t>
      </w:r>
      <w:r w:rsidR="00DB0347" w:rsidRPr="00830CF6">
        <w:rPr>
          <w:sz w:val="22"/>
          <w:szCs w:val="22"/>
        </w:rPr>
        <w:t xml:space="preserve"> Wytycznych</w:t>
      </w:r>
      <w:r w:rsidRPr="00830CF6">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30CF6">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5 lat lub 3 lat (w przypadku MŚP – w odniesieniu do projektów, z którymi związany 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a 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67652B" w:rsidRPr="00BE5FC0" w:rsidRDefault="0067652B" w:rsidP="0067652B">
      <w:pPr>
        <w:widowControl w:val="0"/>
        <w:autoSpaceDE w:val="0"/>
        <w:autoSpaceDN w:val="0"/>
        <w:adjustRightInd w:val="0"/>
        <w:spacing w:after="240" w:line="276" w:lineRule="auto"/>
        <w:ind w:left="426"/>
        <w:contextualSpacing/>
        <w:rPr>
          <w:rFonts w:ascii="Arial" w:hAnsi="Arial" w:cs="Arial"/>
          <w:sz w:val="22"/>
          <w:szCs w:val="22"/>
        </w:rPr>
      </w:pPr>
      <w:r w:rsidRPr="00BE5FC0">
        <w:rPr>
          <w:rFonts w:ascii="Arial" w:hAnsi="Arial" w:cs="Arial"/>
          <w:sz w:val="22"/>
          <w:szCs w:val="22"/>
        </w:rPr>
        <w:t xml:space="preserve">Instytucja Zarządzająca FEW 2021+ dopuszcza następujące formaty dokumentów przekazywanych za pośrednictwem systemu CST2021: xml, pdf, jpg, jpeg, png, xls, xlsx, doc, docx. </w:t>
      </w:r>
    </w:p>
    <w:p w:rsidR="0067652B" w:rsidRDefault="0067652B" w:rsidP="0067652B">
      <w:pPr>
        <w:spacing w:before="240" w:after="240" w:line="276" w:lineRule="auto"/>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604B1A" w:rsidRDefault="008F3C65" w:rsidP="00604B1A">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00604B1A">
        <w:rPr>
          <w:sz w:val="22"/>
          <w:szCs w:val="22"/>
        </w:rPr>
        <w:t xml:space="preserve">2021 nie może być </w:t>
      </w:r>
      <w:r w:rsidRPr="00604B1A">
        <w:rPr>
          <w:sz w:val="22"/>
          <w:szCs w:val="22"/>
        </w:rPr>
        <w:t>dochodzenie zwrotu środków od Beneficjenta, w tym prowadzenie postępowania administracyjnego w celu wydania decyzji o zwrocie środków</w:t>
      </w:r>
      <w:r w:rsidR="0071296E" w:rsidRPr="00604B1A">
        <w:rPr>
          <w:sz w:val="22"/>
          <w:szCs w:val="22"/>
        </w:rPr>
        <w:t>.</w:t>
      </w:r>
    </w:p>
    <w:p w:rsidR="00BE0DB4" w:rsidRPr="00830CF6" w:rsidRDefault="00BE0DB4" w:rsidP="0071296E">
      <w:pPr>
        <w:spacing w:after="240" w:line="276" w:lineRule="auto"/>
        <w:ind w:left="360"/>
        <w:rPr>
          <w:rFonts w:ascii="Arial" w:hAnsi="Arial" w:cs="Arial"/>
          <w:sz w:val="22"/>
          <w:szCs w:val="22"/>
        </w:rPr>
      </w:pP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W przypadku dokonywania rozliczenia zaliczki poprzez zwrot 100% jej wartości, Beneficjent 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zabezpieczeń prawidłowej realizacji Umowy i trwałości Projektu (jeśli dotyczy) oraz 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być wnioskiem 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minimis</w:t>
      </w:r>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lub pomocą de minimis</w:t>
      </w:r>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lub pomocą de minimis</w:t>
      </w:r>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w:t>
      </w:r>
      <w:r w:rsidR="00BC4474">
        <w:rPr>
          <w:sz w:val="22"/>
          <w:szCs w:val="22"/>
        </w:rPr>
        <w:t>Zabezpieczenia Umowy, nie dłużej</w:t>
      </w:r>
      <w:r w:rsidRPr="00830CF6">
        <w:rPr>
          <w:sz w:val="22"/>
          <w:szCs w:val="22"/>
        </w:rPr>
        <w:t xml:space="preserve"> 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lub pomocą de minimis</w:t>
      </w:r>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t>i/</w:t>
      </w:r>
      <w:r w:rsidR="00B2065B" w:rsidRPr="00830CF6">
        <w:rPr>
          <w:sz w:val="22"/>
          <w:szCs w:val="22"/>
        </w:rPr>
        <w:t>lub pomocą de minimis</w:t>
      </w:r>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bezpieczeń, o którym 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 xml:space="preserve">ustaloną </w:t>
      </w:r>
      <w:r w:rsidR="0067652B">
        <w:rPr>
          <w:sz w:val="22"/>
          <w:szCs w:val="22"/>
        </w:rPr>
        <w:t xml:space="preserve">proporcjonalnie </w:t>
      </w:r>
      <w:r w:rsidR="006A16F3" w:rsidRPr="00830CF6">
        <w:rPr>
          <w:sz w:val="22"/>
          <w:szCs w:val="22"/>
        </w:rPr>
        <w:t>do długości okresu</w:t>
      </w:r>
      <w:r w:rsidR="0067652B">
        <w:rPr>
          <w:sz w:val="22"/>
          <w:szCs w:val="22"/>
        </w:rPr>
        <w:t>,</w:t>
      </w:r>
      <w:r w:rsidR="006A16F3" w:rsidRPr="00830CF6">
        <w:rPr>
          <w:sz w:val="22"/>
          <w:szCs w:val="22"/>
        </w:rPr>
        <w:t xml:space="preserve">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830CF6" w:rsidRDefault="008A3A3E" w:rsidP="004C4D93">
      <w:pPr>
        <w:pStyle w:val="Paragraf"/>
        <w:spacing w:line="276" w:lineRule="auto"/>
        <w:rPr>
          <w:sz w:val="22"/>
          <w:szCs w:val="22"/>
        </w:rPr>
      </w:pPr>
      <w:r w:rsidRPr="00830CF6">
        <w:rPr>
          <w:sz w:val="22"/>
          <w:szCs w:val="22"/>
        </w:rPr>
        <w:t>§1</w:t>
      </w:r>
      <w:r w:rsidR="00C67D1D" w:rsidRPr="00830CF6">
        <w:rPr>
          <w:sz w:val="22"/>
          <w:szCs w:val="22"/>
        </w:rPr>
        <w:t>4</w:t>
      </w:r>
    </w:p>
    <w:p w:rsidR="008A3A3E" w:rsidRPr="00830CF6" w:rsidRDefault="00475865" w:rsidP="004C4D93">
      <w:pPr>
        <w:pStyle w:val="Paragraf"/>
        <w:spacing w:after="240" w:line="276" w:lineRule="auto"/>
        <w:rPr>
          <w:sz w:val="22"/>
          <w:szCs w:val="22"/>
        </w:rPr>
      </w:pPr>
      <w:r w:rsidRPr="00830CF6">
        <w:rPr>
          <w:sz w:val="22"/>
          <w:szCs w:val="22"/>
        </w:rPr>
        <w:t>Infrastruktura</w:t>
      </w:r>
      <w:r w:rsidR="008A3A3E" w:rsidRPr="00830CF6">
        <w:rPr>
          <w:sz w:val="22"/>
          <w:szCs w:val="22"/>
        </w:rPr>
        <w:t xml:space="preserve"> pomocnicza</w:t>
      </w:r>
      <w:r w:rsidR="008A3A3E" w:rsidRPr="00830CF6">
        <w:rPr>
          <w:rStyle w:val="Odwoanieprzypisudolnego"/>
          <w:sz w:val="22"/>
          <w:szCs w:val="22"/>
        </w:rPr>
        <w:footnoteReference w:id="29"/>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w:t>
      </w:r>
      <w:r w:rsidR="00B3698B" w:rsidRPr="00830CF6">
        <w:rPr>
          <w:sz w:val="22"/>
          <w:szCs w:val="22"/>
        </w:rPr>
        <w:t>,</w:t>
      </w:r>
      <w:r w:rsidRPr="00830CF6">
        <w:rPr>
          <w:sz w:val="22"/>
          <w:szCs w:val="22"/>
        </w:rPr>
        <w:t xml:space="preserve"> gdy Beneficjent zakłada wykorzystanie infrastruktury na cele prowadzenia działalności gospodarczej o charakterze pomocniczym, spełn</w:t>
      </w:r>
      <w:r w:rsidR="007F5B78" w:rsidRPr="00830CF6">
        <w:rPr>
          <w:sz w:val="22"/>
          <w:szCs w:val="22"/>
        </w:rPr>
        <w:t>iającej warunki określone w pkt.</w:t>
      </w:r>
      <w:r w:rsidRPr="00830CF6">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sytuacji, o której mowa w ust. 1 </w:t>
      </w:r>
      <w:r w:rsidR="00940ED2" w:rsidRPr="00830CF6">
        <w:rPr>
          <w:sz w:val="22"/>
          <w:szCs w:val="22"/>
        </w:rPr>
        <w:t xml:space="preserve">niniejszego paragrafu </w:t>
      </w:r>
      <w:r w:rsidRPr="00830CF6">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830CF6">
        <w:rPr>
          <w:sz w:val="22"/>
          <w:szCs w:val="22"/>
        </w:rPr>
        <w:t xml:space="preserve"> Okres stosowania mechanizmu monitorowania i wycofania dla danego składnika infrastruktury rozpoczyna się z dniem przyjęcia go do użytkowania jako </w:t>
      </w:r>
      <w:r w:rsidR="00B64207">
        <w:rPr>
          <w:sz w:val="22"/>
          <w:szCs w:val="22"/>
        </w:rPr>
        <w:t>aktywa trwałego.</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ramach obowiązku monitorowania sposobu wykorzystania infrastruktury Beneficjent składa Instytucji Zarządzającej FEW 2021+ </w:t>
      </w:r>
      <w:r w:rsidR="0059011F" w:rsidRPr="00830CF6">
        <w:rPr>
          <w:sz w:val="22"/>
          <w:szCs w:val="22"/>
        </w:rPr>
        <w:t>corocznie</w:t>
      </w:r>
      <w:r w:rsidRPr="00830CF6">
        <w:rPr>
          <w:sz w:val="22"/>
          <w:szCs w:val="22"/>
        </w:rPr>
        <w:t xml:space="preserve">, w terminie do dnia 31 stycznia roku </w:t>
      </w:r>
      <w:r w:rsidR="00286E8B" w:rsidRPr="00830CF6">
        <w:rPr>
          <w:sz w:val="22"/>
          <w:szCs w:val="22"/>
        </w:rPr>
        <w:t>następującego po roku, w którym amortyzowano monitorowaną infrastrukturę</w:t>
      </w:r>
      <w:r w:rsidRPr="00830CF6">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830CF6">
        <w:rPr>
          <w:sz w:val="22"/>
          <w:szCs w:val="22"/>
        </w:rPr>
        <w:t xml:space="preserve"> źródła</w:t>
      </w:r>
      <w:r w:rsidRPr="00830CF6">
        <w:rPr>
          <w:sz w:val="22"/>
          <w:szCs w:val="22"/>
        </w:rPr>
        <w:t xml:space="preserve"> finansowania i przychody</w:t>
      </w:r>
      <w:r w:rsidR="00B4084B" w:rsidRPr="00830CF6">
        <w:rPr>
          <w:sz w:val="22"/>
          <w:szCs w:val="22"/>
        </w:rPr>
        <w:t xml:space="preserve"> </w:t>
      </w:r>
      <w:r w:rsidRPr="00830CF6">
        <w:rPr>
          <w:sz w:val="22"/>
          <w:szCs w:val="22"/>
        </w:rPr>
        <w:t>/</w:t>
      </w:r>
      <w:r w:rsidR="00B4084B" w:rsidRPr="00830CF6">
        <w:rPr>
          <w:sz w:val="22"/>
          <w:szCs w:val="22"/>
        </w:rPr>
        <w:t xml:space="preserve"> </w:t>
      </w:r>
      <w:r w:rsidRPr="00830CF6">
        <w:rPr>
          <w:sz w:val="22"/>
          <w:szCs w:val="22"/>
        </w:rPr>
        <w:t>dochody z każdego rodzaju działalności, konsekwentnie stosując obiektywnie uzasadnione zasady rachunku kosztów.</w:t>
      </w:r>
    </w:p>
    <w:p w:rsidR="008174C1" w:rsidRPr="00830CF6" w:rsidRDefault="00E11C36" w:rsidP="0067776A">
      <w:pPr>
        <w:pStyle w:val="Umowa-ustpy"/>
        <w:numPr>
          <w:ilvl w:val="0"/>
          <w:numId w:val="40"/>
        </w:numPr>
        <w:spacing w:line="276" w:lineRule="auto"/>
        <w:ind w:left="284"/>
        <w:jc w:val="left"/>
        <w:rPr>
          <w:sz w:val="22"/>
          <w:szCs w:val="22"/>
        </w:rPr>
      </w:pPr>
      <w:r w:rsidRPr="00830CF6">
        <w:rPr>
          <w:sz w:val="22"/>
          <w:szCs w:val="22"/>
        </w:rPr>
        <w:t>Jeżeli na infrastrukturę pomocniczą dofinansowaną w ramach Projektu Beneficjent otrzymał</w:t>
      </w:r>
      <w:r w:rsidR="00C85126" w:rsidRPr="00830CF6">
        <w:rPr>
          <w:sz w:val="22"/>
          <w:szCs w:val="22"/>
        </w:rPr>
        <w:t xml:space="preserve"> </w:t>
      </w:r>
      <w:r w:rsidRPr="00830CF6">
        <w:rPr>
          <w:sz w:val="22"/>
          <w:szCs w:val="22"/>
        </w:rPr>
        <w:t>/</w:t>
      </w:r>
      <w:r w:rsidR="00C85126" w:rsidRPr="00830CF6">
        <w:rPr>
          <w:sz w:val="22"/>
          <w:szCs w:val="22"/>
        </w:rPr>
        <w:t xml:space="preserve"> </w:t>
      </w:r>
      <w:r w:rsidRPr="00830CF6">
        <w:rPr>
          <w:sz w:val="22"/>
          <w:szCs w:val="22"/>
        </w:rPr>
        <w:t>otrzyma wsparcie publiczne również z innych źródeł, ma obowiązek objąć je mechanizmem monitorowania i uwzględnić w składanych sprawozdaniach.</w:t>
      </w:r>
    </w:p>
    <w:p w:rsidR="00E930C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wykorzystania infrastruktury odbywa się na podstawie wybranych wskaźników, najbardziej odpowiednich z punktu widzenia możliwego sposobu jej wykorzystania</w:t>
      </w:r>
      <w:r w:rsidR="00E930CE" w:rsidRPr="00830CF6">
        <w:rPr>
          <w:sz w:val="22"/>
          <w:szCs w:val="22"/>
        </w:rPr>
        <w:t>. Mechanizm ten nie może być oparty na przychodach lub dochodach osiąganych z działalności gospodarczej i niegospodarczej.</w:t>
      </w:r>
    </w:p>
    <w:p w:rsidR="008A3A3E" w:rsidRPr="00830CF6" w:rsidRDefault="00E930CE" w:rsidP="00D37558">
      <w:pPr>
        <w:pStyle w:val="Umowa-ustpy"/>
        <w:numPr>
          <w:ilvl w:val="0"/>
          <w:numId w:val="0"/>
        </w:numPr>
        <w:spacing w:line="276" w:lineRule="auto"/>
        <w:ind w:left="284"/>
        <w:jc w:val="left"/>
        <w:rPr>
          <w:sz w:val="22"/>
          <w:szCs w:val="22"/>
        </w:rPr>
      </w:pPr>
      <w:r w:rsidRPr="00830CF6">
        <w:rPr>
          <w:sz w:val="22"/>
          <w:szCs w:val="22"/>
        </w:rPr>
        <w:t>Poszczególne składniki infrastruktury są monitorowane według następujących wskaźników:</w:t>
      </w:r>
      <w:r w:rsidR="008A3A3E" w:rsidRPr="00830CF6">
        <w:rPr>
          <w:sz w:val="22"/>
          <w:szCs w:val="22"/>
        </w:rPr>
        <w:t>:</w:t>
      </w:r>
    </w:p>
    <w:p w:rsidR="008A3A3E" w:rsidRPr="00830CF6" w:rsidRDefault="008A3A3E" w:rsidP="0067776A">
      <w:pPr>
        <w:pStyle w:val="Umowa-ustpy"/>
        <w:numPr>
          <w:ilvl w:val="0"/>
          <w:numId w:val="41"/>
        </w:numPr>
        <w:spacing w:line="276" w:lineRule="auto"/>
        <w:jc w:val="left"/>
        <w:rPr>
          <w:sz w:val="22"/>
          <w:szCs w:val="22"/>
        </w:rPr>
      </w:pPr>
      <w:r w:rsidRPr="00830CF6">
        <w:rPr>
          <w:sz w:val="22"/>
          <w:szCs w:val="22"/>
        </w:rPr>
        <w:t>……………………………;</w:t>
      </w:r>
    </w:p>
    <w:p w:rsidR="00E930CE" w:rsidRPr="00830CF6" w:rsidRDefault="008A3A3E" w:rsidP="0067776A">
      <w:pPr>
        <w:pStyle w:val="Umowa-ustpy"/>
        <w:numPr>
          <w:ilvl w:val="0"/>
          <w:numId w:val="41"/>
        </w:numPr>
        <w:spacing w:line="276" w:lineRule="auto"/>
        <w:jc w:val="left"/>
        <w:rPr>
          <w:sz w:val="22"/>
          <w:szCs w:val="22"/>
        </w:rPr>
      </w:pPr>
      <w:r w:rsidRPr="00830CF6">
        <w:rPr>
          <w:sz w:val="22"/>
          <w:szCs w:val="22"/>
        </w:rPr>
        <w:t xml:space="preserve">……………………………. </w:t>
      </w:r>
    </w:p>
    <w:p w:rsidR="008A3A3E" w:rsidRPr="00830CF6" w:rsidRDefault="008A3A3E" w:rsidP="00D37558">
      <w:pPr>
        <w:pStyle w:val="Umowa-ustpy"/>
        <w:numPr>
          <w:ilvl w:val="0"/>
          <w:numId w:val="0"/>
        </w:numPr>
        <w:spacing w:line="276" w:lineRule="auto"/>
        <w:ind w:left="284"/>
        <w:jc w:val="left"/>
        <w:rPr>
          <w:sz w:val="22"/>
          <w:szCs w:val="22"/>
        </w:rPr>
      </w:pPr>
      <w:r w:rsidRPr="00830CF6">
        <w:rPr>
          <w:sz w:val="22"/>
          <w:szCs w:val="22"/>
        </w:rPr>
        <w:t>Wskaźniki wybrane do monitorowania sposobu wykorzystania infrastruktury nie podlegają zmianom w całym okresie monitorowania.</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30CF6">
        <w:rPr>
          <w:sz w:val="22"/>
          <w:szCs w:val="22"/>
        </w:rPr>
        <w:t xml:space="preserve"> kalendarzowego</w:t>
      </w:r>
      <w:r w:rsidRPr="00830CF6">
        <w:rPr>
          <w:sz w:val="22"/>
          <w:szCs w:val="22"/>
        </w:rPr>
        <w:t xml:space="preserve"> roku objętego monitorowaniem. Gdy Beneficjent nie dokona zwrotu należnych środków</w:t>
      </w:r>
      <w:r w:rsidR="00553E4A" w:rsidRPr="00830CF6">
        <w:rPr>
          <w:sz w:val="22"/>
          <w:szCs w:val="22"/>
        </w:rPr>
        <w:t xml:space="preserve"> w ww. terminie,</w:t>
      </w:r>
      <w:r w:rsidRPr="00830CF6">
        <w:rPr>
          <w:sz w:val="22"/>
          <w:szCs w:val="22"/>
        </w:rPr>
        <w:t xml:space="preserve"> Instytucja Zarządzająca FEW 2021+ wszczyna procedurę odzyskiwania od Beneficjenta środków, zgodnie z art. 207 ustawy o finansach publicznych.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przypadku opisanym w ust. </w:t>
      </w:r>
      <w:r w:rsidR="008174C1" w:rsidRPr="00830CF6">
        <w:rPr>
          <w:sz w:val="22"/>
          <w:szCs w:val="22"/>
        </w:rPr>
        <w:t>7 niniejszego paragrafu</w:t>
      </w:r>
      <w:r w:rsidRPr="00830CF6">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30CF6">
        <w:rPr>
          <w:sz w:val="22"/>
          <w:szCs w:val="22"/>
        </w:rPr>
        <w:t>U</w:t>
      </w:r>
      <w:r w:rsidRPr="00830CF6">
        <w:rPr>
          <w:sz w:val="22"/>
          <w:szCs w:val="22"/>
        </w:rPr>
        <w:t>mowy ustalającego kwotę zalegalizowanej pomocy publicznej</w:t>
      </w:r>
      <w:r w:rsidR="00FC2D02" w:rsidRPr="00830CF6">
        <w:rPr>
          <w:sz w:val="22"/>
          <w:szCs w:val="22"/>
        </w:rPr>
        <w:t>.</w:t>
      </w:r>
      <w:r w:rsidRPr="00830CF6">
        <w:rPr>
          <w:sz w:val="22"/>
          <w:szCs w:val="22"/>
        </w:rPr>
        <w:t xml:space="preserve"> W przypadku braku </w:t>
      </w:r>
      <w:r w:rsidR="00FC2D02" w:rsidRPr="00830CF6">
        <w:rPr>
          <w:sz w:val="22"/>
          <w:szCs w:val="22"/>
        </w:rPr>
        <w:t xml:space="preserve">możliwości </w:t>
      </w:r>
      <w:r w:rsidRPr="00830CF6">
        <w:rPr>
          <w:sz w:val="22"/>
          <w:szCs w:val="22"/>
        </w:rPr>
        <w:t>zawarcia przedmiotowego a</w:t>
      </w:r>
      <w:r w:rsidR="00B6521D" w:rsidRPr="00830CF6">
        <w:rPr>
          <w:sz w:val="22"/>
          <w:szCs w:val="22"/>
        </w:rPr>
        <w:t>neksu do Umowy</w:t>
      </w:r>
      <w:r w:rsidR="0059011F" w:rsidRPr="00830CF6">
        <w:rPr>
          <w:sz w:val="22"/>
          <w:szCs w:val="22"/>
        </w:rPr>
        <w:t>,</w:t>
      </w:r>
      <w:r w:rsidR="00B6521D" w:rsidRPr="00830CF6">
        <w:rPr>
          <w:sz w:val="22"/>
          <w:szCs w:val="22"/>
        </w:rPr>
        <w:t xml:space="preserve"> zwrotowi podlega</w:t>
      </w:r>
      <w:r w:rsidRPr="00830CF6">
        <w:rPr>
          <w:sz w:val="22"/>
          <w:szCs w:val="22"/>
        </w:rPr>
        <w:t xml:space="preserve"> </w:t>
      </w:r>
      <w:r w:rsidR="00FC2D02" w:rsidRPr="00830CF6">
        <w:rPr>
          <w:sz w:val="22"/>
          <w:szCs w:val="22"/>
        </w:rPr>
        <w:t xml:space="preserve">odpowiednia </w:t>
      </w:r>
      <w:r w:rsidRPr="00830CF6">
        <w:rPr>
          <w:sz w:val="22"/>
          <w:szCs w:val="22"/>
        </w:rPr>
        <w:t>część dofinansowania</w:t>
      </w:r>
      <w:r w:rsidR="00FC2D02" w:rsidRPr="00830CF6">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w:t>
      </w:r>
      <w:r w:rsidR="0067652B">
        <w:rPr>
          <w:rFonts w:ascii="Arial" w:eastAsia="Arial" w:hAnsi="Arial" w:cs="Arial"/>
          <w:sz w:val="22"/>
          <w:szCs w:val="22"/>
        </w:rPr>
        <w:t>ntów zamieszczonych w LSI 2021+</w:t>
      </w:r>
      <w:r w:rsidRPr="00830CF6">
        <w:rPr>
          <w:rFonts w:ascii="Arial" w:eastAsia="Arial" w:hAnsi="Arial" w:cs="Arial"/>
          <w:sz w:val="22"/>
          <w:szCs w:val="22"/>
        </w:rPr>
        <w:t xml:space="preserve"> </w:t>
      </w:r>
      <w:r w:rsidR="0067652B" w:rsidRPr="00243319">
        <w:rPr>
          <w:rFonts w:ascii="Arial" w:eastAsia="Arial" w:hAnsi="Arial" w:cs="Arial"/>
          <w:sz w:val="22"/>
          <w:szCs w:val="22"/>
        </w:rPr>
        <w:t xml:space="preserve">i CST2021 </w:t>
      </w:r>
      <w:r w:rsidR="0067652B" w:rsidRPr="008E78D9">
        <w:rPr>
          <w:rFonts w:ascii="Arial" w:eastAsia="Arial" w:hAnsi="Arial" w:cs="Arial"/>
          <w:sz w:val="22"/>
          <w:szCs w:val="22"/>
        </w:rPr>
        <w:t xml:space="preserve">(w tym w </w:t>
      </w:r>
      <w:r w:rsidR="0067652B" w:rsidRPr="00243319">
        <w:rPr>
          <w:rFonts w:ascii="Arial" w:eastAsia="Arial" w:hAnsi="Arial" w:cs="Arial"/>
          <w:sz w:val="22"/>
          <w:szCs w:val="22"/>
        </w:rPr>
        <w:t xml:space="preserve">SL2021) oraz </w:t>
      </w:r>
      <w:r w:rsidRPr="00830CF6">
        <w:rPr>
          <w:rFonts w:ascii="Arial" w:eastAsia="Arial" w:hAnsi="Arial" w:cs="Arial"/>
          <w:sz w:val="22"/>
          <w:szCs w:val="22"/>
        </w:rPr>
        <w:t>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dokumentów dotyczących udzielonej pomocy publicznej i/lub pomocy de minimis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pospolitej Polskiej (jeśli dotyczy; w wersji pełnokolorowej),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za 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8A6387">
        <w:rPr>
          <w:sz w:val="22"/>
          <w:szCs w:val="22"/>
        </w:rPr>
        <w:t xml:space="preserve">+ </w:t>
      </w:r>
      <w:r w:rsidR="002B3A6B" w:rsidRPr="00830CF6">
        <w:rPr>
          <w:sz w:val="22"/>
          <w:szCs w:val="22"/>
        </w:rPr>
        <w:t>promocja.few@wielkopolskie.pl</w:t>
      </w:r>
      <w:r w:rsidR="008A6387">
        <w:rPr>
          <w:sz w:val="22"/>
          <w:szCs w:val="22"/>
        </w:rPr>
        <w:t>.</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bezkosztowo</w:t>
      </w:r>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również we wniosku o płatność, jeśli zostanie on złożony 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67652B" w:rsidRPr="0067652B" w:rsidRDefault="00D42E7C" w:rsidP="0067652B">
      <w:pPr>
        <w:pStyle w:val="Umowa-ustpy"/>
        <w:numPr>
          <w:ilvl w:val="0"/>
          <w:numId w:val="64"/>
        </w:numPr>
        <w:spacing w:line="276" w:lineRule="auto"/>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 xml:space="preserve">rozwiązać </w:t>
      </w:r>
      <w:r w:rsidR="0067652B">
        <w:rPr>
          <w:sz w:val="22"/>
          <w:szCs w:val="22"/>
        </w:rPr>
        <w:t xml:space="preserve">Umowę bez wypowiedzenia, </w:t>
      </w:r>
      <w:r w:rsidR="0067652B" w:rsidRPr="0067652B">
        <w:rPr>
          <w:sz w:val="22"/>
          <w:szCs w:val="22"/>
        </w:rPr>
        <w:t>jeżeli  w okresie realizacji Projektu lub jego trwałości:</w:t>
      </w:r>
    </w:p>
    <w:p w:rsidR="00D42E7C" w:rsidRPr="0067652B" w:rsidRDefault="001C5B72" w:rsidP="0067652B">
      <w:pPr>
        <w:pStyle w:val="Akapitzlist"/>
        <w:numPr>
          <w:ilvl w:val="0"/>
          <w:numId w:val="7"/>
        </w:numPr>
        <w:autoSpaceDE w:val="0"/>
        <w:autoSpaceDN w:val="0"/>
        <w:adjustRightInd w:val="0"/>
        <w:spacing w:after="240" w:line="276" w:lineRule="auto"/>
        <w:rPr>
          <w:rFonts w:ascii="Arial" w:hAnsi="Arial" w:cs="Arial"/>
          <w:sz w:val="22"/>
          <w:szCs w:val="22"/>
        </w:rPr>
      </w:pPr>
      <w:r w:rsidRPr="0067652B">
        <w:rPr>
          <w:rFonts w:ascii="Arial" w:hAnsi="Arial" w:cs="Arial"/>
          <w:sz w:val="22"/>
          <w:szCs w:val="22"/>
        </w:rPr>
        <w:t xml:space="preserve">Beneficjent </w:t>
      </w:r>
      <w:r w:rsidR="00D42E7C" w:rsidRPr="0067652B">
        <w:rPr>
          <w:rFonts w:ascii="Arial" w:hAnsi="Arial" w:cs="Arial"/>
          <w:sz w:val="22"/>
          <w:szCs w:val="22"/>
        </w:rPr>
        <w:t>nie rozpoczął realizacji Projektu w terminie 3 miesięcy od określonego w Projekcie terminu</w:t>
      </w:r>
      <w:r w:rsidR="000D2B54" w:rsidRPr="0067652B">
        <w:rPr>
          <w:rFonts w:ascii="Arial" w:hAnsi="Arial" w:cs="Arial"/>
          <w:sz w:val="22"/>
          <w:szCs w:val="22"/>
        </w:rPr>
        <w:t xml:space="preserve"> </w:t>
      </w:r>
      <w:r w:rsidR="00D42E7C" w:rsidRPr="0067652B">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10363F">
      <w:pPr>
        <w:pStyle w:val="Umowa-ustpy"/>
        <w:numPr>
          <w:ilvl w:val="0"/>
          <w:numId w:val="64"/>
        </w:numPr>
        <w:spacing w:line="276" w:lineRule="auto"/>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10363F">
      <w:pPr>
        <w:pStyle w:val="Umowa-ustpy"/>
        <w:numPr>
          <w:ilvl w:val="0"/>
          <w:numId w:val="64"/>
        </w:numPr>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10363F">
      <w:pPr>
        <w:pStyle w:val="Umowa-ustpy"/>
        <w:numPr>
          <w:ilvl w:val="0"/>
          <w:numId w:val="64"/>
        </w:numPr>
        <w:spacing w:line="276" w:lineRule="auto"/>
        <w:ind w:left="284"/>
        <w:jc w:val="left"/>
        <w:rPr>
          <w:sz w:val="22"/>
          <w:szCs w:val="22"/>
        </w:rPr>
      </w:pPr>
      <w:r w:rsidRPr="00830CF6">
        <w:rPr>
          <w:sz w:val="22"/>
          <w:szCs w:val="22"/>
        </w:rPr>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2466B5" w:rsidRDefault="007042EB" w:rsidP="002466B5">
      <w:pPr>
        <w:pStyle w:val="Umowa-ustpy"/>
        <w:numPr>
          <w:ilvl w:val="0"/>
          <w:numId w:val="53"/>
        </w:numPr>
        <w:spacing w:line="276" w:lineRule="auto"/>
        <w:ind w:left="284"/>
        <w:jc w:val="left"/>
        <w:rPr>
          <w:sz w:val="22"/>
          <w:szCs w:val="22"/>
        </w:rPr>
      </w:pPr>
      <w:r w:rsidRPr="002466B5">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2466B5">
        <w:rPr>
          <w:sz w:val="22"/>
          <w:szCs w:val="22"/>
        </w:rPr>
        <w:t xml:space="preserve"> n</w:t>
      </w:r>
      <w:r w:rsidRPr="002466B5">
        <w:rPr>
          <w:sz w:val="22"/>
          <w:szCs w:val="22"/>
        </w:rPr>
        <w:t xml:space="preserve">iniejszego paragrafu. </w:t>
      </w:r>
    </w:p>
    <w:p w:rsidR="00116EDC" w:rsidRPr="00830CF6" w:rsidRDefault="00116EDC" w:rsidP="002466B5">
      <w:pPr>
        <w:pStyle w:val="Umowa-ustpy"/>
        <w:numPr>
          <w:ilvl w:val="0"/>
          <w:numId w:val="53"/>
        </w:numPr>
        <w:spacing w:line="276" w:lineRule="auto"/>
        <w:ind w:left="284"/>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2466B5" w:rsidRDefault="003A19AF" w:rsidP="002466B5">
      <w:pPr>
        <w:pStyle w:val="Umowa-ustpy"/>
        <w:numPr>
          <w:ilvl w:val="0"/>
          <w:numId w:val="53"/>
        </w:numPr>
        <w:spacing w:line="276" w:lineRule="auto"/>
        <w:ind w:left="284" w:hanging="284"/>
        <w:jc w:val="left"/>
        <w:rPr>
          <w:sz w:val="22"/>
          <w:szCs w:val="22"/>
        </w:rPr>
      </w:pPr>
      <w:r w:rsidRPr="002466B5">
        <w:rPr>
          <w:sz w:val="22"/>
          <w:szCs w:val="22"/>
        </w:rPr>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2466B5">
      <w:pPr>
        <w:pStyle w:val="Umowa-ustpy"/>
        <w:numPr>
          <w:ilvl w:val="0"/>
          <w:numId w:val="53"/>
        </w:numPr>
        <w:spacing w:line="276" w:lineRule="auto"/>
        <w:ind w:left="284"/>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Rozporządzenie Ministra Funduszy i Polityki Regionalnej z dnia 29 września 2022 r. w sprawie udzielania pomocy de minimis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2466B5">
      <w:pPr>
        <w:pStyle w:val="Umowa-ustpy"/>
        <w:numPr>
          <w:ilvl w:val="0"/>
          <w:numId w:val="53"/>
        </w:numPr>
        <w:spacing w:line="276" w:lineRule="auto"/>
        <w:ind w:left="284"/>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2466B5">
      <w:pPr>
        <w:pStyle w:val="Umowa-ustpy"/>
        <w:numPr>
          <w:ilvl w:val="0"/>
          <w:numId w:val="53"/>
        </w:numPr>
        <w:spacing w:line="276" w:lineRule="auto"/>
        <w:ind w:left="284"/>
        <w:jc w:val="left"/>
        <w:rPr>
          <w:sz w:val="22"/>
          <w:szCs w:val="22"/>
        </w:rPr>
      </w:pPr>
      <w:r w:rsidRPr="00830CF6">
        <w:rPr>
          <w:sz w:val="22"/>
          <w:szCs w:val="22"/>
        </w:rPr>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5 </w:t>
      </w:r>
      <w:r w:rsidRPr="00830CF6">
        <w:rPr>
          <w:rFonts w:ascii="Arial" w:hAnsi="Arial" w:cs="Arial"/>
          <w:sz w:val="22"/>
          <w:szCs w:val="22"/>
        </w:rPr>
        <w:t>– Wykaz pomniejszenia wartości dofinansowania projektu w zakresie obowiązków komunikacyjnych;</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6</w:t>
      </w:r>
      <w:r w:rsidRPr="00830CF6">
        <w:rPr>
          <w:rFonts w:ascii="Arial" w:hAnsi="Arial" w:cs="Arial"/>
          <w:sz w:val="22"/>
          <w:szCs w:val="22"/>
        </w:rPr>
        <w:t xml:space="preserve"> – Informacja dotycząca przetwarzania danych osobowych dla wszystkich osób zaangażowanych w projekty realizowane w ramach Programu;</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 xml:space="preserve">Załącznik nr 8 </w:t>
      </w:r>
      <w:r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Default="0009610C" w:rsidP="0009610C">
      <w:pPr>
        <w:autoSpaceDE w:val="0"/>
        <w:autoSpaceDN w:val="0"/>
        <w:adjustRightInd w:val="0"/>
        <w:spacing w:line="276" w:lineRule="auto"/>
        <w:rPr>
          <w:rFonts w:ascii="Arial" w:hAnsi="Arial" w:cs="Arial"/>
          <w:b/>
          <w:sz w:val="22"/>
          <w:szCs w:val="22"/>
        </w:rPr>
      </w:pPr>
    </w:p>
    <w:p w:rsidR="0009610C" w:rsidRDefault="0009610C" w:rsidP="0009610C">
      <w:pPr>
        <w:autoSpaceDE w:val="0"/>
        <w:autoSpaceDN w:val="0"/>
        <w:adjustRightInd w:val="0"/>
        <w:spacing w:line="276" w:lineRule="auto"/>
        <w:rPr>
          <w:rFonts w:ascii="Arial" w:hAnsi="Arial" w:cs="Arial"/>
          <w:b/>
          <w:sz w:val="22"/>
          <w:szCs w:val="22"/>
        </w:rPr>
      </w:pP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09610C" w:rsidRPr="00637388" w:rsidRDefault="0009610C" w:rsidP="0009610C">
      <w:pPr>
        <w:spacing w:line="276" w:lineRule="auto"/>
        <w:rPr>
          <w:rFonts w:ascii="Arial" w:hAnsi="Arial" w:cs="Arial"/>
          <w:b/>
          <w:sz w:val="22"/>
          <w:szCs w:val="22"/>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09610C" w:rsidRPr="00637388" w:rsidRDefault="0009610C" w:rsidP="0009610C">
      <w:pPr>
        <w:pStyle w:val="Tekstpodstawowy"/>
        <w:spacing w:line="276" w:lineRule="auto"/>
        <w:ind w:firstLine="360"/>
        <w:jc w:val="left"/>
        <w:rPr>
          <w:rFonts w:cs="Arial"/>
          <w:sz w:val="22"/>
          <w:szCs w:val="22"/>
        </w:rPr>
      </w:pPr>
    </w:p>
    <w:p w:rsidR="0009610C" w:rsidRPr="00637388" w:rsidRDefault="0009610C" w:rsidP="0009610C">
      <w:pPr>
        <w:spacing w:line="276" w:lineRule="auto"/>
        <w:ind w:firstLine="709"/>
        <w:rPr>
          <w:rFonts w:ascii="Arial" w:hAnsi="Arial"/>
          <w:color w:val="000000"/>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09610C" w:rsidRDefault="0009610C" w:rsidP="0009610C">
      <w:pPr>
        <w:spacing w:line="276" w:lineRule="auto"/>
        <w:rPr>
          <w:rFonts w:ascii="Arial" w:hAnsi="Arial" w:cs="Arial"/>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09610C" w:rsidRPr="00637388" w:rsidRDefault="0009610C" w:rsidP="0009610C">
      <w:pPr>
        <w:spacing w:line="276" w:lineRule="auto"/>
        <w:rPr>
          <w:rFonts w:ascii="Arial" w:hAnsi="Arial" w:cs="Arial"/>
          <w:sz w:val="22"/>
          <w:szCs w:val="22"/>
        </w:rPr>
      </w:pP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E36315" w:rsidRDefault="0009610C" w:rsidP="0009610C">
      <w:pPr>
        <w:pStyle w:val="Zawartotabeli"/>
        <w:tabs>
          <w:tab w:val="left" w:pos="284"/>
        </w:tabs>
        <w:spacing w:after="0"/>
        <w:rPr>
          <w:rFonts w:ascii="Arial" w:hAnsi="Arial" w:cs="Arial"/>
          <w:b/>
          <w:sz w:val="18"/>
          <w:szCs w:val="20"/>
        </w:rPr>
      </w:pPr>
    </w:p>
    <w:p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09610C" w:rsidRPr="00E36315" w:rsidRDefault="0009610C" w:rsidP="0009610C">
      <w:pPr>
        <w:ind w:firstLine="708"/>
        <w:rPr>
          <w:sz w:val="22"/>
        </w:rPr>
      </w:pPr>
    </w:p>
    <w:p w:rsidR="0009610C" w:rsidRDefault="0009610C" w:rsidP="0009610C">
      <w:pPr>
        <w:autoSpaceDE w:val="0"/>
        <w:autoSpaceDN w:val="0"/>
        <w:adjustRightInd w:val="0"/>
        <w:spacing w:line="276" w:lineRule="auto"/>
        <w:rPr>
          <w:rFonts w:ascii="Arial" w:hAnsi="Arial" w:cs="Arial"/>
          <w:color w:val="000000"/>
          <w:sz w:val="22"/>
          <w:szCs w:val="22"/>
        </w:rPr>
      </w:pPr>
    </w:p>
    <w:p w:rsidR="00885CAD" w:rsidRDefault="00885CAD" w:rsidP="00D37558">
      <w:pPr>
        <w:autoSpaceDE w:val="0"/>
        <w:autoSpaceDN w:val="0"/>
        <w:adjustRightInd w:val="0"/>
        <w:spacing w:before="240" w:line="276" w:lineRule="auto"/>
        <w:rPr>
          <w:rFonts w:ascii="Arial" w:hAnsi="Arial" w:cs="Arial"/>
          <w:b/>
          <w:sz w:val="22"/>
          <w:szCs w:val="22"/>
        </w:rPr>
      </w:pPr>
    </w:p>
    <w:p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barw Rzeczypospolitej Polskiej, znaku Unii 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Umieszczenie w widoczny sposób znaku Funduszy Europejskich, znaku barw Rzeczypospolitej Polskiej (jeśli dotyczy; wersja pełnokolorowa),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pełnokolorowa),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fax 61 626 69 69, adres skrytki urzędu na platformie ePUAP: /umarszwlkp/SkrytkaESP.</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rozporządzeń PEiR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ePUAP: /umarszwlkp/SkrytkaESP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PEiR UE 2021/1060, 2021/1056, 2021/1057.</w:t>
      </w:r>
    </w:p>
    <w:p w:rsidR="00885CAD" w:rsidRDefault="00885CAD" w:rsidP="00D37558">
      <w:pPr>
        <w:autoSpaceDE w:val="0"/>
        <w:autoSpaceDN w:val="0"/>
        <w:adjustRightInd w:val="0"/>
        <w:spacing w:before="240" w:line="276" w:lineRule="auto"/>
        <w:rPr>
          <w:rFonts w:ascii="Arial" w:hAnsi="Arial" w:cs="Arial"/>
          <w:b/>
          <w:sz w:val="22"/>
          <w:szCs w:val="22"/>
        </w:rPr>
      </w:pPr>
    </w:p>
    <w:p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rsidR="003C077E" w:rsidRPr="00E97316" w:rsidRDefault="003C077E" w:rsidP="003C077E">
      <w:pPr>
        <w:spacing w:before="120" w:after="120" w:line="276" w:lineRule="auto"/>
        <w:ind w:left="5664"/>
        <w:rPr>
          <w:rFonts w:ascii="Arial" w:hAnsi="Arial" w:cs="Arial"/>
          <w:sz w:val="22"/>
          <w:szCs w:val="22"/>
        </w:rPr>
      </w:pPr>
    </w:p>
    <w:p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rsidR="003C077E" w:rsidRPr="00E97316" w:rsidRDefault="003C077E" w:rsidP="003C077E">
      <w:pPr>
        <w:spacing w:before="120" w:after="120" w:line="276" w:lineRule="auto"/>
        <w:rPr>
          <w:rFonts w:ascii="Arial" w:hAnsi="Arial" w:cs="Arial"/>
          <w:sz w:val="22"/>
          <w:szCs w:val="22"/>
        </w:rPr>
      </w:pP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3C077E" w:rsidRPr="00E97316" w:rsidRDefault="003C077E" w:rsidP="003C077E">
      <w:pPr>
        <w:spacing w:line="276" w:lineRule="auto"/>
        <w:ind w:left="360"/>
        <w:rPr>
          <w:rFonts w:ascii="Arial" w:hAnsi="Arial" w:cs="Arial"/>
          <w:sz w:val="22"/>
          <w:szCs w:val="22"/>
        </w:rPr>
      </w:pPr>
    </w:p>
    <w:p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rsidTr="0067776A">
        <w:trPr>
          <w:trHeight w:val="496"/>
        </w:trPr>
        <w:tc>
          <w:tcPr>
            <w:tcW w:w="63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rsidTr="0067776A">
        <w:trPr>
          <w:trHeight w:val="80"/>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Default="003C077E" w:rsidP="00DE1245">
      <w:pPr>
        <w:spacing w:before="120" w:after="120" w:line="276" w:lineRule="auto"/>
        <w:ind w:right="282"/>
        <w:rPr>
          <w:rFonts w:ascii="Arial" w:hAnsi="Arial" w:cs="Arial"/>
          <w:sz w:val="22"/>
          <w:szCs w:val="22"/>
          <w:lang w:eastAsia="x-none"/>
        </w:rPr>
      </w:pP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rsidTr="0067776A">
        <w:trPr>
          <w:trHeight w:val="567"/>
        </w:trPr>
        <w:tc>
          <w:tcPr>
            <w:tcW w:w="60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6237"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Pr="00B36B35" w:rsidRDefault="003C077E" w:rsidP="003C077E">
      <w:pPr>
        <w:spacing w:before="120" w:after="120" w:line="276" w:lineRule="auto"/>
        <w:ind w:right="282"/>
        <w:rPr>
          <w:rFonts w:ascii="Arial" w:hAnsi="Arial" w:cs="Arial"/>
          <w:sz w:val="12"/>
          <w:szCs w:val="22"/>
          <w:lang w:eastAsia="x-none"/>
        </w:rPr>
      </w:pP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3C077E" w:rsidRPr="00E97316" w:rsidRDefault="003C077E" w:rsidP="0067776A">
            <w:pPr>
              <w:pStyle w:val="Default"/>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p>
        </w:tc>
      </w:tr>
    </w:tbl>
    <w:p w:rsidR="003C077E" w:rsidRPr="00E97316" w:rsidRDefault="003C077E" w:rsidP="003C077E">
      <w:pPr>
        <w:spacing w:line="276" w:lineRule="auto"/>
        <w:contextualSpacing/>
        <w:rPr>
          <w:rFonts w:ascii="Arial" w:hAnsi="Arial" w:cs="Arial"/>
          <w:sz w:val="22"/>
          <w:szCs w:val="22"/>
        </w:rPr>
      </w:pPr>
    </w:p>
    <w:p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33" w:rsidRDefault="00D74A33" w:rsidP="002F3554">
      <w:r>
        <w:separator/>
      </w:r>
    </w:p>
  </w:endnote>
  <w:endnote w:type="continuationSeparator" w:id="0">
    <w:p w:rsidR="00D74A33" w:rsidRDefault="00D74A3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Default="008F0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F0A09" w:rsidRDefault="008F0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Pr="00A867E3" w:rsidRDefault="008F0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4E6E8B">
      <w:rPr>
        <w:rStyle w:val="Numerstrony"/>
        <w:rFonts w:ascii="Arial" w:hAnsi="Arial" w:cs="Arial"/>
        <w:noProof/>
        <w:sz w:val="18"/>
        <w:szCs w:val="18"/>
      </w:rPr>
      <w:t>4</w:t>
    </w:r>
    <w:r w:rsidRPr="00A867E3">
      <w:rPr>
        <w:rStyle w:val="Numerstrony"/>
        <w:rFonts w:ascii="Arial" w:hAnsi="Arial" w:cs="Arial"/>
        <w:sz w:val="18"/>
        <w:szCs w:val="18"/>
      </w:rPr>
      <w:fldChar w:fldCharType="end"/>
    </w:r>
  </w:p>
  <w:p w:rsidR="008F0A09" w:rsidRDefault="008F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33" w:rsidRDefault="00D74A33" w:rsidP="002F3554">
      <w:r>
        <w:separator/>
      </w:r>
    </w:p>
  </w:footnote>
  <w:footnote w:type="continuationSeparator" w:id="0">
    <w:p w:rsidR="00D74A33" w:rsidRDefault="00D74A33" w:rsidP="002F3554">
      <w:r>
        <w:continuationSeparator/>
      </w:r>
    </w:p>
  </w:footnote>
  <w:footnote w:id="1">
    <w:p w:rsidR="008F0A09" w:rsidRPr="00D37558" w:rsidRDefault="008F0A09" w:rsidP="00B12A44">
      <w:pPr>
        <w:pStyle w:val="Przypisy"/>
        <w:jc w:val="both"/>
        <w:rPr>
          <w:sz w:val="20"/>
        </w:rPr>
      </w:pPr>
      <w:r w:rsidRPr="00D37558">
        <w:rPr>
          <w:rStyle w:val="Odwoanieprzypisudolnego"/>
          <w:sz w:val="20"/>
        </w:rPr>
        <w:footnoteRef/>
      </w:r>
      <w:r w:rsidRPr="00D37558">
        <w:rPr>
          <w:sz w:val="20"/>
        </w:rPr>
        <w:t xml:space="preserve"> Wzór Umowy o dofina</w:t>
      </w:r>
      <w:r w:rsidR="006A68B5">
        <w:rPr>
          <w:sz w:val="20"/>
        </w:rPr>
        <w:t xml:space="preserve">nsowanie Projektu stosuje się </w:t>
      </w:r>
      <w:r w:rsidR="0054760B">
        <w:rPr>
          <w:sz w:val="20"/>
        </w:rPr>
        <w:t>do</w:t>
      </w:r>
      <w:r w:rsidRPr="00D37558">
        <w:rPr>
          <w:sz w:val="20"/>
        </w:rPr>
        <w:t xml:space="preserve"> projektów realizowanych w ramach Priorytetów 1, 2, 3, 4, 5, 7, 8 i 10 </w:t>
      </w:r>
      <w:r w:rsidR="00C4182F" w:rsidRPr="00D37558">
        <w:rPr>
          <w:sz w:val="20"/>
        </w:rPr>
        <w:t xml:space="preserve">Programu </w:t>
      </w:r>
      <w:r w:rsidR="00C4182F" w:rsidRPr="00D37558">
        <w:rPr>
          <w:color w:val="000000"/>
          <w:sz w:val="20"/>
        </w:rPr>
        <w:t>Fundusze</w:t>
      </w:r>
      <w:r w:rsidR="00FF1BE7" w:rsidRPr="00D37558">
        <w:rPr>
          <w:color w:val="000000"/>
          <w:sz w:val="20"/>
        </w:rPr>
        <w:t xml:space="preserve"> Europejskie</w:t>
      </w:r>
      <w:r w:rsidRPr="00D37558">
        <w:rPr>
          <w:color w:val="000000"/>
          <w:sz w:val="20"/>
        </w:rPr>
        <w:t xml:space="preserv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8F0A09" w:rsidRPr="00D37558" w:rsidRDefault="008F0A09"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w:t>
      </w:r>
      <w:r w:rsidR="005A0717" w:rsidRPr="00D37558">
        <w:rPr>
          <w:sz w:val="20"/>
        </w:rPr>
        <w:t xml:space="preserve"> </w:t>
      </w:r>
      <w:r w:rsidRPr="00D37558">
        <w:rPr>
          <w:sz w:val="20"/>
        </w:rPr>
        <w:t>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8F0A09" w:rsidRPr="00D37558" w:rsidRDefault="008F0A09" w:rsidP="00FF3457">
      <w:pPr>
        <w:pStyle w:val="Przypisy"/>
        <w:rPr>
          <w:sz w:val="20"/>
        </w:rPr>
      </w:pPr>
      <w:r w:rsidRPr="00D37558">
        <w:rPr>
          <w:rStyle w:val="Odwoanieprzypisudolnego"/>
          <w:sz w:val="20"/>
        </w:rPr>
        <w:footnoteRef/>
      </w:r>
      <w:r w:rsidRPr="00D37558">
        <w:rPr>
          <w:sz w:val="20"/>
        </w:rPr>
        <w:t xml:space="preserve"> Jeżeli między dniem ogłoszenia </w:t>
      </w:r>
      <w:r w:rsidR="001C2CF4" w:rsidRPr="00D37558">
        <w:rPr>
          <w:sz w:val="20"/>
        </w:rPr>
        <w:t xml:space="preserve">naboru </w:t>
      </w:r>
      <w:r w:rsidRPr="00D37558">
        <w:rPr>
          <w:sz w:val="20"/>
        </w:rPr>
        <w:t>a dniem podpisania Umowy Wytyczne wskazane w § 1 pkt 3</w:t>
      </w:r>
      <w:r w:rsidR="009613B3" w:rsidRPr="00D37558">
        <w:rPr>
          <w:sz w:val="20"/>
        </w:rPr>
        <w:t>5</w:t>
      </w:r>
      <w:r w:rsidRPr="00D37558">
        <w:rPr>
          <w:sz w:val="20"/>
        </w:rPr>
        <w:t xml:space="preserve"> Umowy</w:t>
      </w:r>
      <w:r w:rsidR="0039763B" w:rsidRPr="00D37558">
        <w:rPr>
          <w:sz w:val="20"/>
        </w:rPr>
        <w:t>,</w:t>
      </w:r>
      <w:r w:rsidRPr="00D37558">
        <w:rPr>
          <w:sz w:val="20"/>
        </w:rPr>
        <w:t xml:space="preserve"> będącej </w:t>
      </w:r>
      <w:r w:rsidR="00B547D9" w:rsidRPr="00D37558">
        <w:rPr>
          <w:sz w:val="20"/>
        </w:rPr>
        <w:t>załącznikiem do Regulaminu wyboru projektów</w:t>
      </w:r>
      <w:r w:rsidR="0039763B" w:rsidRPr="00D37558">
        <w:rPr>
          <w:sz w:val="20"/>
        </w:rPr>
        <w:t>,</w:t>
      </w:r>
      <w:r w:rsidRPr="00D37558">
        <w:rPr>
          <w:sz w:val="20"/>
        </w:rPr>
        <w:t xml:space="preserve"> ulegną zmianie lub wprowadzone zostaną nowe Wytyczne, Umowa, którą podpisywać będzie Beneficjent, zawierać będzie wszystkie aktualne Wytyczne obowiązujące na dzień jej podpisania.</w:t>
      </w:r>
    </w:p>
  </w:footnote>
  <w:footnote w:id="4">
    <w:p w:rsidR="00ED3AE2" w:rsidRPr="00D37558" w:rsidRDefault="00ED3AE2" w:rsidP="00FF3457">
      <w:pPr>
        <w:pStyle w:val="Przypisy"/>
        <w:rPr>
          <w:sz w:val="20"/>
        </w:rPr>
      </w:pPr>
      <w:r w:rsidRPr="00D37558">
        <w:rPr>
          <w:rStyle w:val="Odwoanieprzypisudolnego"/>
          <w:sz w:val="20"/>
        </w:rPr>
        <w:footnoteRef/>
      </w:r>
      <w:r w:rsidR="00FF3457" w:rsidRPr="00D37558">
        <w:rPr>
          <w:sz w:val="20"/>
        </w:rPr>
        <w:t>W zależności od rzeczywisteg</w:t>
      </w:r>
      <w:r w:rsidR="00127F91" w:rsidRPr="00D37558">
        <w:rPr>
          <w:sz w:val="20"/>
        </w:rPr>
        <w:t>o montażu finansowego</w:t>
      </w:r>
      <w:r w:rsidR="00B944DD">
        <w:rPr>
          <w:sz w:val="20"/>
        </w:rPr>
        <w:t xml:space="preserve"> </w:t>
      </w:r>
      <w:r w:rsidR="00FF3457" w:rsidRPr="00D37558">
        <w:rPr>
          <w:sz w:val="20"/>
        </w:rPr>
        <w:t xml:space="preserve">ust. 3 </w:t>
      </w:r>
      <w:r w:rsidR="00E655E2">
        <w:rPr>
          <w:sz w:val="20"/>
        </w:rPr>
        <w:t xml:space="preserve"> </w:t>
      </w:r>
      <w:r w:rsidR="00B944DD">
        <w:rPr>
          <w:sz w:val="20"/>
        </w:rPr>
        <w:t>niniejszego paragrafu</w:t>
      </w:r>
      <w:r w:rsidR="00127F91" w:rsidRPr="00D37558">
        <w:rPr>
          <w:sz w:val="20"/>
        </w:rPr>
        <w:t xml:space="preserve"> </w:t>
      </w:r>
      <w:r w:rsidR="00FF3457" w:rsidRPr="00D37558">
        <w:rPr>
          <w:sz w:val="20"/>
        </w:rPr>
        <w:t>może zostać zmodyfikowany.</w:t>
      </w:r>
    </w:p>
  </w:footnote>
  <w:footnote w:id="5">
    <w:p w:rsidR="00ED3AE2" w:rsidRPr="00D37558" w:rsidRDefault="00ED3AE2" w:rsidP="00FF3457">
      <w:pPr>
        <w:pStyle w:val="Przypisy"/>
      </w:pPr>
      <w:r w:rsidRPr="00D37558">
        <w:rPr>
          <w:rStyle w:val="Odwoanieprzypisudolnego"/>
          <w:sz w:val="20"/>
        </w:rPr>
        <w:footnoteRef/>
      </w:r>
      <w:r w:rsidR="00332E5D" w:rsidRPr="00D37558">
        <w:rPr>
          <w:sz w:val="20"/>
        </w:rPr>
        <w:t xml:space="preserve">Jeżeli </w:t>
      </w:r>
      <w:r w:rsidR="00B944DD" w:rsidRPr="00B944DD">
        <w:rPr>
          <w:sz w:val="20"/>
        </w:rPr>
        <w:t>Projekt nie będzie objęty pomocą publiczną i/lub pomocą de minimis, ust. 4 niniejszego paragrafu należy skreślić</w:t>
      </w:r>
      <w:r w:rsidR="00332E5D" w:rsidRPr="00D37558">
        <w:rPr>
          <w:sz w:val="20"/>
        </w:rPr>
        <w:t>.</w:t>
      </w:r>
    </w:p>
  </w:footnote>
  <w:footnote w:id="6">
    <w:p w:rsidR="008F0A09" w:rsidRPr="00D37558" w:rsidRDefault="008F0A09"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w:t>
      </w:r>
      <w:r w:rsidR="0087338D" w:rsidRPr="00D37558">
        <w:rPr>
          <w:sz w:val="20"/>
          <w:szCs w:val="20"/>
        </w:rPr>
        <w:t>skreślić</w:t>
      </w:r>
      <w:r w:rsidRPr="00D37558">
        <w:rPr>
          <w:sz w:val="20"/>
          <w:szCs w:val="20"/>
        </w:rPr>
        <w:t>.</w:t>
      </w:r>
    </w:p>
  </w:footnote>
  <w:footnote w:id="7">
    <w:p w:rsidR="008F0A09" w:rsidRPr="00D37558" w:rsidRDefault="008F0A09"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8F0A09" w:rsidRPr="00D37558" w:rsidRDefault="008F0A09" w:rsidP="00FF3457">
      <w:pPr>
        <w:pStyle w:val="Przypisy"/>
      </w:pPr>
      <w:r w:rsidRPr="00D37558">
        <w:rPr>
          <w:rStyle w:val="Odwoanieprzypisudolnego"/>
          <w:sz w:val="20"/>
        </w:rPr>
        <w:footnoteRef/>
      </w:r>
      <w:r w:rsidRPr="00D37558">
        <w:rPr>
          <w:sz w:val="20"/>
        </w:rPr>
        <w:t xml:space="preserve"> Niepotrzebne skreślić.</w:t>
      </w:r>
    </w:p>
  </w:footnote>
  <w:footnote w:id="9">
    <w:p w:rsidR="008F0A09" w:rsidRPr="00D37558" w:rsidRDefault="008F0A09"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00D578A8" w:rsidRPr="00D37558">
        <w:rPr>
          <w:rFonts w:ascii="Arial" w:eastAsia="Calibri" w:hAnsi="Arial" w:cs="Arial"/>
          <w:sz w:val="20"/>
          <w:szCs w:val="16"/>
        </w:rPr>
        <w:t>partnera</w:t>
      </w:r>
      <w:r w:rsidRPr="00D37558">
        <w:rPr>
          <w:rFonts w:ascii="Arial" w:eastAsia="Calibri" w:hAnsi="Arial" w:cs="Arial"/>
          <w:sz w:val="20"/>
          <w:szCs w:val="16"/>
        </w:rPr>
        <w:t xml:space="preserve"> / innego, wskazanego w § </w:t>
      </w:r>
      <w:r w:rsidR="004B565C" w:rsidRPr="00D37558">
        <w:rPr>
          <w:rFonts w:ascii="Arial" w:eastAsia="Calibri" w:hAnsi="Arial" w:cs="Arial"/>
          <w:sz w:val="20"/>
          <w:szCs w:val="16"/>
        </w:rPr>
        <w:t>3</w:t>
      </w:r>
      <w:r w:rsidRPr="00D37558">
        <w:rPr>
          <w:rFonts w:ascii="Arial" w:eastAsia="Calibri" w:hAnsi="Arial" w:cs="Arial"/>
          <w:sz w:val="20"/>
          <w:szCs w:val="16"/>
        </w:rPr>
        <w:t xml:space="preserve"> ust. 4 Umowy, podmiotu zaangażowanego w realizację Projektu, będącego nabywcą towarów / usług / robót, jeśli podatek VAT jest wydatkiem kwalifikowalnym w ramach Projektu.</w:t>
      </w:r>
    </w:p>
  </w:footnote>
  <w:footnote w:id="10">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 xml:space="preserve">w § </w:t>
      </w:r>
      <w:r w:rsidR="004B565C" w:rsidRPr="00D37558">
        <w:rPr>
          <w:sz w:val="20"/>
        </w:rPr>
        <w:t>3</w:t>
      </w:r>
      <w:r w:rsidRPr="00D37558">
        <w:rPr>
          <w:sz w:val="20"/>
        </w:rPr>
        <w:t xml:space="preserve"> ust. 4 Umowy</w:t>
      </w:r>
      <w:r w:rsidRPr="00D37558">
        <w:rPr>
          <w:rFonts w:eastAsia="Calibri"/>
          <w:sz w:val="20"/>
        </w:rPr>
        <w:t>, upoważnionego do ponoszenia wydatków w ramach Projektu.</w:t>
      </w:r>
    </w:p>
  </w:footnote>
  <w:footnote w:id="13">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505528" w:rsidRPr="00D37558" w:rsidRDefault="00505528"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8F0A09" w:rsidRPr="00D37558" w:rsidRDefault="008F0A09"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w:t>
      </w:r>
      <w:r w:rsidR="00E9022A" w:rsidRPr="00D37558">
        <w:rPr>
          <w:rFonts w:ascii="Arial" w:eastAsia="Calibri" w:hAnsi="Arial" w:cs="Arial"/>
          <w:szCs w:val="16"/>
          <w:lang w:val="pl-PL"/>
        </w:rPr>
        <w:t xml:space="preserve"> </w:t>
      </w:r>
      <w:r w:rsidRPr="00D37558">
        <w:rPr>
          <w:rFonts w:ascii="Arial" w:eastAsia="Calibri" w:hAnsi="Arial" w:cs="Arial"/>
          <w:szCs w:val="16"/>
          <w:lang w:val="pl-PL"/>
        </w:rPr>
        <w:t>będącego jednostką sektora finansów pu</w:t>
      </w:r>
      <w:r w:rsidR="00E9022A" w:rsidRPr="00D37558">
        <w:rPr>
          <w:rFonts w:ascii="Arial" w:eastAsia="Calibri" w:hAnsi="Arial" w:cs="Arial"/>
          <w:szCs w:val="16"/>
          <w:lang w:val="pl-PL"/>
        </w:rPr>
        <w:t>blicznych albo fundacją, której</w:t>
      </w:r>
      <w:r w:rsidRPr="00D37558">
        <w:rPr>
          <w:rFonts w:ascii="Arial" w:eastAsia="Calibri" w:hAnsi="Arial" w:cs="Arial"/>
          <w:szCs w:val="16"/>
          <w:lang w:val="pl-PL"/>
        </w:rPr>
        <w:t xml:space="preserve"> jed</w:t>
      </w:r>
      <w:r w:rsidR="00E9022A" w:rsidRPr="00D37558">
        <w:rPr>
          <w:rFonts w:ascii="Arial" w:eastAsia="Calibri" w:hAnsi="Arial" w:cs="Arial"/>
          <w:szCs w:val="16"/>
          <w:lang w:val="pl-PL"/>
        </w:rPr>
        <w:t>y</w:t>
      </w:r>
      <w:r w:rsidRPr="00D37558">
        <w:rPr>
          <w:rFonts w:ascii="Arial" w:eastAsia="Calibri" w:hAnsi="Arial" w:cs="Arial"/>
          <w:szCs w:val="16"/>
          <w:lang w:val="pl-PL"/>
        </w:rPr>
        <w:t>nym fundatorem jest Skarb Państwa a także B</w:t>
      </w:r>
      <w:r w:rsidR="00E9022A" w:rsidRPr="00D37558">
        <w:rPr>
          <w:rFonts w:ascii="Arial" w:eastAsia="Calibri" w:hAnsi="Arial" w:cs="Arial"/>
          <w:szCs w:val="16"/>
          <w:lang w:val="pl-PL"/>
        </w:rPr>
        <w:t>anku Gospodarstwa Krajowego oraz Beneficjenta</w:t>
      </w:r>
      <w:r w:rsidR="00E9022A" w:rsidRPr="00D37558">
        <w:rPr>
          <w:rFonts w:ascii="Arial" w:hAnsi="Arial" w:cs="Arial"/>
          <w:szCs w:val="16"/>
        </w:rPr>
        <w:t xml:space="preserve">, o którym mowa w § 5 ust. 2 pkt 2 </w:t>
      </w:r>
      <w:r w:rsidR="00E9022A" w:rsidRPr="00D37558">
        <w:rPr>
          <w:rFonts w:ascii="Arial" w:hAnsi="Arial" w:cs="Arial"/>
        </w:rPr>
        <w:t xml:space="preserve">Rozporządzenia Ministra </w:t>
      </w:r>
      <w:r w:rsidR="00E9022A" w:rsidRPr="00D37558">
        <w:rPr>
          <w:rFonts w:ascii="Arial" w:hAnsi="Arial" w:cs="Arial"/>
          <w:szCs w:val="16"/>
        </w:rPr>
        <w:t>Funduszy</w:t>
      </w:r>
      <w:r w:rsidR="00E9022A" w:rsidRPr="00D37558">
        <w:rPr>
          <w:rFonts w:ascii="Arial" w:hAnsi="Arial" w:cs="Arial"/>
        </w:rPr>
        <w:t xml:space="preserve"> i </w:t>
      </w:r>
      <w:r w:rsidR="00E9022A" w:rsidRPr="00D37558">
        <w:rPr>
          <w:rFonts w:ascii="Arial" w:hAnsi="Arial" w:cs="Arial"/>
          <w:szCs w:val="16"/>
        </w:rPr>
        <w:t>Polityki Regionalnej</w:t>
      </w:r>
      <w:r w:rsidR="00E9022A" w:rsidRPr="00D37558">
        <w:rPr>
          <w:rFonts w:ascii="Arial" w:hAnsi="Arial" w:cs="Arial"/>
        </w:rPr>
        <w:t xml:space="preserve"> z dnia </w:t>
      </w:r>
      <w:r w:rsidR="00E9022A" w:rsidRPr="00D37558">
        <w:rPr>
          <w:rFonts w:ascii="Arial" w:hAnsi="Arial" w:cs="Arial"/>
          <w:szCs w:val="16"/>
        </w:rPr>
        <w:t>21 września 2022</w:t>
      </w:r>
      <w:r w:rsidR="00E9022A" w:rsidRPr="00D37558">
        <w:rPr>
          <w:rFonts w:ascii="Arial" w:hAnsi="Arial" w:cs="Arial"/>
        </w:rPr>
        <w:t xml:space="preserve"> r. w sprawie zaliczek w ramach programów finansowanych z udziałem środków europejskich.</w:t>
      </w:r>
      <w:r w:rsidR="00E9022A" w:rsidRPr="00D37558">
        <w:rPr>
          <w:rFonts w:ascii="Arial" w:eastAsia="Calibri" w:hAnsi="Arial" w:cs="Arial"/>
          <w:szCs w:val="16"/>
          <w:lang w:val="pl-PL"/>
        </w:rPr>
        <w:t xml:space="preserve"> </w:t>
      </w:r>
    </w:p>
  </w:footnote>
  <w:footnote w:id="16">
    <w:p w:rsidR="008F0A09" w:rsidRPr="00D37558" w:rsidRDefault="008F0A09"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000361B8" w:rsidRPr="00D37558">
        <w:rPr>
          <w:rFonts w:ascii="Arial" w:hAnsi="Arial" w:cs="Arial"/>
          <w:szCs w:val="16"/>
        </w:rPr>
        <w:t xml:space="preserve"> wskazanego w § 3</w:t>
      </w:r>
      <w:r w:rsidRPr="00D37558">
        <w:rPr>
          <w:rFonts w:ascii="Arial" w:hAnsi="Arial" w:cs="Arial"/>
          <w:szCs w:val="16"/>
        </w:rPr>
        <w:t xml:space="preserve">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8F0A09" w:rsidRPr="00D37558" w:rsidRDefault="008F0A09"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Dotyczy również innego podmiotu</w:t>
      </w:r>
      <w:r w:rsidR="00892C20" w:rsidRPr="00D37558">
        <w:rPr>
          <w:rFonts w:eastAsia="Calibri"/>
          <w:sz w:val="20"/>
        </w:rPr>
        <w:t xml:space="preserve">, wskazanego </w:t>
      </w:r>
      <w:r w:rsidR="00892C20" w:rsidRPr="00D37558">
        <w:rPr>
          <w:sz w:val="20"/>
        </w:rPr>
        <w:t>w § 3 ust. 4 Umowy,</w:t>
      </w:r>
      <w:r w:rsidRPr="00D37558">
        <w:rPr>
          <w:rFonts w:eastAsia="Calibri"/>
          <w:sz w:val="20"/>
        </w:rPr>
        <w:t xml:space="preserve"> upoważnionego do ponoszenia wydatków w ramach Projektu.</w:t>
      </w:r>
    </w:p>
  </w:footnote>
  <w:footnote w:id="18">
    <w:p w:rsidR="008F0A09" w:rsidRPr="00D37558" w:rsidRDefault="008F0A09"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505528" w:rsidRPr="004C4D93" w:rsidRDefault="00505528">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dl;a których zastosowanie maja zapisy § 8 Umowy.</w:t>
      </w:r>
    </w:p>
  </w:footnote>
  <w:footnote w:id="20">
    <w:p w:rsidR="008F0A09" w:rsidRPr="004C4D93" w:rsidRDefault="008F0A09"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w:t>
      </w:r>
      <w:r w:rsidR="000B2219" w:rsidRPr="004C4D93">
        <w:rPr>
          <w:sz w:val="20"/>
        </w:rPr>
        <w:t>tnera / innego, wskazanego w § 3</w:t>
      </w:r>
      <w:r w:rsidRPr="004C4D93">
        <w:rPr>
          <w:sz w:val="20"/>
        </w:rPr>
        <w:t xml:space="preserve"> ust. 4 Umowy, podmiotu zaangażowanego w realizację Projektu, którego obowiązują zasady analogiczne jak Beneficjenta.</w:t>
      </w:r>
    </w:p>
  </w:footnote>
  <w:footnote w:id="21">
    <w:p w:rsidR="008F0A09" w:rsidRPr="00D37558" w:rsidRDefault="008F0A09" w:rsidP="009071E0">
      <w:pPr>
        <w:pStyle w:val="Przypisy"/>
      </w:pPr>
      <w:r w:rsidRPr="004C4D93">
        <w:rPr>
          <w:rStyle w:val="Odwoanieprzypisudolnego"/>
          <w:sz w:val="20"/>
        </w:rPr>
        <w:footnoteRef/>
      </w:r>
      <w:r w:rsidRPr="004C4D93">
        <w:rPr>
          <w:sz w:val="20"/>
        </w:rPr>
        <w:t xml:space="preserve"> </w:t>
      </w:r>
      <w:r w:rsidRPr="004C4D93">
        <w:rPr>
          <w:rFonts w:eastAsia="Calibri"/>
          <w:sz w:val="20"/>
        </w:rPr>
        <w:t>Dotyczy również innego</w:t>
      </w:r>
      <w:r w:rsidR="00185F48" w:rsidRPr="004C4D93">
        <w:rPr>
          <w:rFonts w:eastAsia="Calibri"/>
          <w:sz w:val="20"/>
        </w:rPr>
        <w:t xml:space="preserve">, </w:t>
      </w:r>
      <w:r w:rsidR="00185F48" w:rsidRPr="004C4D93">
        <w:rPr>
          <w:sz w:val="20"/>
        </w:rPr>
        <w:t>wskazanego w § 3 ust. 4 Umowy,</w:t>
      </w:r>
      <w:r w:rsidRPr="004C4D93">
        <w:rPr>
          <w:rFonts w:eastAsia="Calibri"/>
          <w:sz w:val="20"/>
        </w:rPr>
        <w:t xml:space="preserve"> podmiotu upoważnionego do ponoszenia wydatków w ramach Projektu.</w:t>
      </w:r>
    </w:p>
  </w:footnote>
  <w:footnote w:id="22">
    <w:p w:rsidR="008F0A09" w:rsidRPr="00D37558" w:rsidRDefault="008F0A09"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A15D3E" w:rsidRPr="00D37558" w:rsidRDefault="00A15D3E">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8F0A09" w:rsidRPr="00D37558" w:rsidRDefault="008F0A09"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8F0A09" w:rsidRPr="00D37558" w:rsidRDefault="008F0A09"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8F0A09" w:rsidRPr="00D37558" w:rsidRDefault="008F0A09"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8F0A09" w:rsidRPr="00D37558" w:rsidRDefault="008F0A09"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EF250D" w:rsidRPr="00D37558" w:rsidRDefault="00EF250D" w:rsidP="00EF250D">
      <w:pPr>
        <w:pStyle w:val="Przypisy"/>
        <w:rPr>
          <w:sz w:val="20"/>
        </w:rPr>
      </w:pPr>
      <w:r w:rsidRPr="00D37558">
        <w:rPr>
          <w:rStyle w:val="Odwoanieprzypisudolnego"/>
          <w:sz w:val="20"/>
        </w:rPr>
        <w:footnoteRef/>
      </w:r>
      <w:r w:rsidRPr="00D37558">
        <w:rPr>
          <w:sz w:val="20"/>
        </w:rPr>
        <w:t xml:space="preserve"> Niepotrzebne skreślić</w:t>
      </w:r>
      <w:r w:rsidR="005F6BD1" w:rsidRPr="00D37558">
        <w:rPr>
          <w:sz w:val="20"/>
        </w:rPr>
        <w:t xml:space="preserve">. </w:t>
      </w:r>
    </w:p>
  </w:footnote>
  <w:footnote w:id="29">
    <w:p w:rsidR="008F0A09" w:rsidRPr="00D37558" w:rsidRDefault="008F0A09" w:rsidP="008A3A3E">
      <w:pPr>
        <w:pStyle w:val="Przypisy"/>
      </w:pPr>
      <w:r w:rsidRPr="00D37558">
        <w:rPr>
          <w:rStyle w:val="Odwoanieprzypisudolnego"/>
          <w:sz w:val="20"/>
        </w:rPr>
        <w:footnoteRef/>
      </w:r>
      <w:r w:rsidR="00915104" w:rsidRPr="00D37558">
        <w:rPr>
          <w:sz w:val="20"/>
        </w:rPr>
        <w:t xml:space="preserve"> </w:t>
      </w:r>
      <w:r w:rsidRPr="00D37558">
        <w:rPr>
          <w:sz w:val="20"/>
        </w:rPr>
        <w:t xml:space="preserve">Dotyczy wyłącznie sytuacji, w której Regulamin </w:t>
      </w:r>
      <w:r w:rsidR="0087338D" w:rsidRPr="00D37558">
        <w:rPr>
          <w:sz w:val="20"/>
        </w:rPr>
        <w:t>wyboru projektów</w:t>
      </w:r>
      <w:r w:rsidR="00E17D15" w:rsidRPr="00D37558">
        <w:rPr>
          <w:sz w:val="20"/>
        </w:rPr>
        <w:t xml:space="preserve"> </w:t>
      </w:r>
      <w:r w:rsidRPr="00D37558">
        <w:rPr>
          <w:sz w:val="20"/>
        </w:rPr>
        <w:t>dopuszcza możliwość wystąpienia działalności po</w:t>
      </w:r>
      <w:r w:rsidR="00C21D56" w:rsidRPr="00D37558">
        <w:rPr>
          <w:sz w:val="20"/>
        </w:rPr>
        <w:t xml:space="preserve">mocniczej na infrastrukturze </w:t>
      </w:r>
      <w:r w:rsidR="001E227F">
        <w:rPr>
          <w:sz w:val="20"/>
        </w:rPr>
        <w:t>nie</w:t>
      </w:r>
      <w:r w:rsidRPr="00D37558">
        <w:rPr>
          <w:sz w:val="20"/>
        </w:rPr>
        <w:t>objętej dofinansowaniem w postaci pomocy publicznej</w:t>
      </w:r>
    </w:p>
  </w:footnote>
  <w:footnote w:id="30">
    <w:p w:rsidR="00A33233" w:rsidRPr="00D37558" w:rsidRDefault="00A33233" w:rsidP="00A33233">
      <w:pPr>
        <w:pStyle w:val="Przypisy"/>
        <w:jc w:val="both"/>
      </w:pPr>
      <w:r w:rsidRPr="00D37558">
        <w:rPr>
          <w:rStyle w:val="footnotemark"/>
          <w:sz w:val="20"/>
        </w:rPr>
        <w:footnoteRef/>
      </w:r>
      <w:r w:rsidRPr="00D37558">
        <w:rPr>
          <w:sz w:val="20"/>
        </w:rPr>
        <w:t xml:space="preserve"> Jako inne rejestry lub ewidencje </w:t>
      </w:r>
      <w:r w:rsidR="00B736F9" w:rsidRPr="00D37558">
        <w:rPr>
          <w:sz w:val="20"/>
        </w:rPr>
        <w:t>należy rozumieć</w:t>
      </w:r>
      <w:r w:rsidRPr="00D37558">
        <w:rPr>
          <w:sz w:val="20"/>
        </w:rPr>
        <w:t xml:space="preserve"> podatkową księgę przychodów i rozchodów, a także ewidencje oraz rejestry, do których prowadzenia dla celów podatkowych, na podstawie właściwych przepisów zobowiązany jest Beneficjent. </w:t>
      </w:r>
    </w:p>
  </w:footnote>
  <w:footnote w:id="31">
    <w:p w:rsidR="008F0A09" w:rsidRPr="00D37558" w:rsidRDefault="008F0A09"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w:t>
      </w:r>
      <w:r w:rsidR="00B9553C" w:rsidRPr="00D37558">
        <w:rPr>
          <w:rFonts w:ascii="Arial" w:hAnsi="Arial" w:cs="Arial"/>
        </w:rPr>
        <w:t xml:space="preserve">Projektu </w:t>
      </w:r>
      <w:r w:rsidRPr="00D37558">
        <w:rPr>
          <w:rFonts w:ascii="Arial" w:hAnsi="Arial" w:cs="Arial"/>
        </w:rPr>
        <w:t>obejmuje koszt</w:t>
      </w:r>
      <w:r w:rsidR="0034656E">
        <w:rPr>
          <w:rFonts w:ascii="Arial" w:hAnsi="Arial" w:cs="Arial"/>
        </w:rPr>
        <w:t>y kwalifikowane i niekwalifikowalne</w:t>
      </w:r>
      <w:r w:rsidRPr="00D37558">
        <w:rPr>
          <w:rFonts w:ascii="Arial" w:hAnsi="Arial" w:cs="Arial"/>
        </w:rPr>
        <w:t xml:space="preserve">. Koszt </w:t>
      </w:r>
      <w:r w:rsidR="00B9553C" w:rsidRPr="00D37558">
        <w:rPr>
          <w:rFonts w:ascii="Arial" w:hAnsi="Arial" w:cs="Arial"/>
        </w:rPr>
        <w:t xml:space="preserve">Projektu </w:t>
      </w:r>
      <w:r w:rsidRPr="00D37558">
        <w:rPr>
          <w:rFonts w:ascii="Arial" w:hAnsi="Arial" w:cs="Arial"/>
        </w:rPr>
        <w:t xml:space="preserve">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8F0A09" w:rsidRPr="00D37558" w:rsidRDefault="008F0A09"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1" w:name="_Hlk122348012"/>
      <w:r w:rsidRPr="00D37558">
        <w:rPr>
          <w:rFonts w:ascii="Arial" w:hAnsi="Arial" w:cs="Arial"/>
          <w:sz w:val="20"/>
          <w:szCs w:val="16"/>
        </w:rPr>
        <w:t xml:space="preserve"> Projekt, który wnosi zn</w:t>
      </w:r>
      <w:r w:rsidR="004E27A4" w:rsidRPr="00D37558">
        <w:rPr>
          <w:rFonts w:ascii="Arial" w:hAnsi="Arial" w:cs="Arial"/>
          <w:sz w:val="20"/>
          <w:szCs w:val="16"/>
        </w:rPr>
        <w:t>aczący wkład w osiąganie celów P</w:t>
      </w:r>
      <w:r w:rsidRPr="00D37558">
        <w:rPr>
          <w:rFonts w:ascii="Arial" w:hAnsi="Arial" w:cs="Arial"/>
          <w:sz w:val="20"/>
          <w:szCs w:val="16"/>
        </w:rPr>
        <w:t xml:space="preserve">rogramu i który podlega szczególnym środkom dotyczącym monitorowania i komunikacji. </w:t>
      </w:r>
    </w:p>
    <w:bookmarkEnd w:id="1"/>
  </w:footnote>
  <w:footnote w:id="33">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00940ED2">
        <w:rPr>
          <w:rFonts w:ascii="Arial" w:hAnsi="Arial" w:cs="Arial"/>
          <w:szCs w:val="16"/>
        </w:rPr>
        <w:t>Patrz przypis 32</w:t>
      </w:r>
      <w:r w:rsidRPr="00D37558">
        <w:rPr>
          <w:rFonts w:ascii="Arial" w:hAnsi="Arial" w:cs="Arial"/>
          <w:szCs w:val="16"/>
        </w:rPr>
        <w:t>.</w:t>
      </w:r>
    </w:p>
  </w:footnote>
  <w:footnote w:id="34">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00940ED2">
        <w:rPr>
          <w:rFonts w:ascii="Arial" w:hAnsi="Arial" w:cs="Arial"/>
          <w:szCs w:val="16"/>
        </w:rPr>
        <w:t xml:space="preserve"> Patrz przypis 32</w:t>
      </w:r>
      <w:r w:rsidRPr="00D37558">
        <w:rPr>
          <w:rFonts w:ascii="Arial" w:hAnsi="Arial" w:cs="Arial"/>
          <w:szCs w:val="16"/>
          <w:lang w:bidi="pl-PL"/>
        </w:rPr>
        <w:t>.</w:t>
      </w:r>
    </w:p>
  </w:footnote>
  <w:footnote w:id="35">
    <w:p w:rsidR="008F0A09" w:rsidRPr="00D37558" w:rsidRDefault="008F0A09"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w:t>
      </w:r>
      <w:r w:rsidR="00E17D15" w:rsidRPr="00D37558">
        <w:rPr>
          <w:rFonts w:ascii="Arial" w:hAnsi="Arial" w:cs="Arial"/>
          <w:szCs w:val="16"/>
          <w:lang w:bidi="pl-PL"/>
        </w:rPr>
        <w:t>twierające</w:t>
      </w:r>
      <w:r w:rsidR="00D61AF4" w:rsidRPr="00D37558">
        <w:rPr>
          <w:rFonts w:ascii="Arial" w:hAnsi="Arial" w:cs="Arial"/>
          <w:szCs w:val="16"/>
          <w:lang w:val="pl-PL" w:bidi="pl-PL"/>
        </w:rPr>
        <w:t xml:space="preserve"> </w:t>
      </w:r>
      <w:r w:rsidR="00E17D15" w:rsidRPr="00D37558">
        <w:rPr>
          <w:rFonts w:ascii="Arial" w:hAnsi="Arial" w:cs="Arial"/>
          <w:szCs w:val="16"/>
          <w:lang w:bidi="pl-PL"/>
        </w:rPr>
        <w:t>/</w:t>
      </w:r>
      <w:r w:rsidR="00D61AF4" w:rsidRPr="00D37558">
        <w:rPr>
          <w:rFonts w:ascii="Arial" w:hAnsi="Arial" w:cs="Arial"/>
          <w:szCs w:val="16"/>
          <w:lang w:val="pl-PL" w:bidi="pl-PL"/>
        </w:rPr>
        <w:t xml:space="preserve"> </w:t>
      </w:r>
      <w:r w:rsidR="00E17D15" w:rsidRPr="00D37558">
        <w:rPr>
          <w:rFonts w:ascii="Arial" w:hAnsi="Arial" w:cs="Arial"/>
          <w:szCs w:val="16"/>
          <w:lang w:bidi="pl-PL"/>
        </w:rPr>
        <w:t>kończące realizację P</w:t>
      </w:r>
      <w:r w:rsidRPr="00D37558">
        <w:rPr>
          <w:rFonts w:ascii="Arial" w:hAnsi="Arial" w:cs="Arial"/>
          <w:szCs w:val="16"/>
          <w:lang w:bidi="pl-PL"/>
        </w:rPr>
        <w:t>rojektu lub związane z rozpoczęciem</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realizacją</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00E17D15" w:rsidRPr="00D37558">
        <w:rPr>
          <w:rFonts w:ascii="Arial" w:hAnsi="Arial" w:cs="Arial"/>
          <w:szCs w:val="16"/>
          <w:lang w:val="pl-PL" w:bidi="pl-PL"/>
        </w:rPr>
        <w:t>Projektu</w:t>
      </w:r>
      <w:r w:rsidRPr="00D37558">
        <w:rPr>
          <w:rFonts w:ascii="Arial" w:hAnsi="Arial" w:cs="Arial"/>
          <w:szCs w:val="16"/>
          <w:lang w:bidi="pl-PL"/>
        </w:rPr>
        <w:t>.</w:t>
      </w:r>
    </w:p>
  </w:footnote>
  <w:footnote w:id="36">
    <w:p w:rsidR="008F0A09" w:rsidRPr="00D37558" w:rsidRDefault="008F0A09" w:rsidP="00C851F3">
      <w:pPr>
        <w:pStyle w:val="Przypisy"/>
      </w:pPr>
      <w:r w:rsidRPr="00D37558">
        <w:rPr>
          <w:rStyle w:val="Odwoanieprzypisudolnego"/>
          <w:sz w:val="20"/>
        </w:rPr>
        <w:footnoteRef/>
      </w:r>
      <w:r w:rsidRPr="00D37558">
        <w:rPr>
          <w:sz w:val="20"/>
        </w:rPr>
        <w:t xml:space="preserve"> Zgodnie z art. 49 ust. 3 i 5 rozporządzenia </w:t>
      </w:r>
      <w:r w:rsidR="00673296" w:rsidRPr="00D37558">
        <w:rPr>
          <w:sz w:val="20"/>
        </w:rPr>
        <w:t>2021/1060</w:t>
      </w:r>
      <w:r w:rsidRPr="00D37558">
        <w:rPr>
          <w:sz w:val="20"/>
        </w:rPr>
        <w:t>.</w:t>
      </w:r>
    </w:p>
  </w:footnote>
  <w:footnote w:id="37">
    <w:p w:rsidR="00AD2B9C" w:rsidRPr="00D37558" w:rsidRDefault="00AD2B9C"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A2452A" w:rsidRPr="00A2452A" w:rsidRDefault="00A2452A"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A2452A" w:rsidRPr="00E13BFE" w:rsidRDefault="00A2452A"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A2452A" w:rsidRPr="00A2452A" w:rsidRDefault="00A2452A"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3C077E" w:rsidRPr="00B36B35" w:rsidRDefault="003C077E"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3C077E" w:rsidRPr="00B36B35" w:rsidRDefault="003C077E"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C077E" w:rsidRPr="0092352B" w:rsidRDefault="003C077E"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3C077E" w:rsidRPr="007C5195" w:rsidRDefault="003C077E"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6"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2"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6"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5"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7" w15:restartNumberingAfterBreak="0">
    <w:nsid w:val="7FC61155"/>
    <w:multiLevelType w:val="hybridMultilevel"/>
    <w:tmpl w:val="766A607E"/>
    <w:lvl w:ilvl="0" w:tplc="36C6C5B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0"/>
  </w:num>
  <w:num w:numId="3">
    <w:abstractNumId w:val="25"/>
  </w:num>
  <w:num w:numId="4">
    <w:abstractNumId w:val="15"/>
  </w:num>
  <w:num w:numId="5">
    <w:abstractNumId w:val="5"/>
  </w:num>
  <w:num w:numId="6">
    <w:abstractNumId w:val="28"/>
  </w:num>
  <w:num w:numId="7">
    <w:abstractNumId w:val="47"/>
  </w:num>
  <w:num w:numId="8">
    <w:abstractNumId w:val="13"/>
  </w:num>
  <w:num w:numId="9">
    <w:abstractNumId w:val="6"/>
  </w:num>
  <w:num w:numId="10">
    <w:abstractNumId w:val="27"/>
  </w:num>
  <w:num w:numId="11">
    <w:abstractNumId w:val="9"/>
  </w:num>
  <w:num w:numId="12">
    <w:abstractNumId w:val="24"/>
  </w:num>
  <w:num w:numId="13">
    <w:abstractNumId w:val="36"/>
  </w:num>
  <w:num w:numId="14">
    <w:abstractNumId w:val="23"/>
  </w:num>
  <w:num w:numId="15">
    <w:abstractNumId w:val="10"/>
  </w:num>
  <w:num w:numId="16">
    <w:abstractNumId w:val="31"/>
  </w:num>
  <w:num w:numId="17">
    <w:abstractNumId w:val="34"/>
  </w:num>
  <w:num w:numId="18">
    <w:abstractNumId w:val="26"/>
  </w:num>
  <w:num w:numId="19">
    <w:abstractNumId w:val="16"/>
  </w:num>
  <w:num w:numId="20">
    <w:abstractNumId w:val="4"/>
  </w:num>
  <w:num w:numId="21">
    <w:abstractNumId w:val="46"/>
  </w:num>
  <w:num w:numId="22">
    <w:abstractNumId w:val="17"/>
  </w:num>
  <w:num w:numId="23">
    <w:abstractNumId w:val="33"/>
  </w:num>
  <w:num w:numId="24">
    <w:abstractNumId w:val="39"/>
  </w:num>
  <w:num w:numId="25">
    <w:abstractNumId w:val="7"/>
  </w:num>
  <w:num w:numId="26">
    <w:abstractNumId w:val="44"/>
  </w:num>
  <w:num w:numId="27">
    <w:abstractNumId w:val="21"/>
  </w:num>
  <w:num w:numId="28">
    <w:abstractNumId w:val="35"/>
  </w:num>
  <w:num w:numId="29">
    <w:abstractNumId w:val="38"/>
  </w:num>
  <w:num w:numId="30">
    <w:abstractNumId w:val="42"/>
  </w:num>
  <w:num w:numId="31">
    <w:abstractNumId w:val="38"/>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8"/>
    <w:lvlOverride w:ilvl="0">
      <w:startOverride w:val="1"/>
    </w:lvlOverride>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7"/>
  </w:num>
  <w:num w:numId="42">
    <w:abstractNumId w:val="38"/>
    <w:lvlOverride w:ilvl="0">
      <w:startOverride w:val="1"/>
    </w:lvlOverride>
  </w:num>
  <w:num w:numId="43">
    <w:abstractNumId w:val="38"/>
    <w:lvlOverride w:ilvl="0">
      <w:startOverride w:val="1"/>
    </w:lvlOverride>
  </w:num>
  <w:num w:numId="44">
    <w:abstractNumId w:val="11"/>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8"/>
    <w:lvlOverride w:ilvl="0">
      <w:startOverride w:val="1"/>
    </w:lvlOverride>
  </w:num>
  <w:num w:numId="49">
    <w:abstractNumId w:val="45"/>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1"/>
  </w:num>
  <w:num w:numId="53">
    <w:abstractNumId w:val="38"/>
    <w:lvlOverride w:ilvl="0">
      <w:startOverride w:val="1"/>
    </w:lvlOverride>
  </w:num>
  <w:num w:numId="54">
    <w:abstractNumId w:val="38"/>
    <w:lvlOverride w:ilvl="0">
      <w:startOverride w:val="1"/>
    </w:lvlOverride>
  </w:num>
  <w:num w:numId="55">
    <w:abstractNumId w:val="38"/>
    <w:lvlOverride w:ilvl="0">
      <w:startOverride w:val="1"/>
    </w:lvlOverride>
  </w:num>
  <w:num w:numId="56">
    <w:abstractNumId w:val="22"/>
  </w:num>
  <w:num w:numId="57">
    <w:abstractNumId w:val="38"/>
    <w:lvlOverride w:ilvl="0">
      <w:startOverride w:val="1"/>
    </w:lvlOverride>
  </w:num>
  <w:num w:numId="58">
    <w:abstractNumId w:val="32"/>
  </w:num>
  <w:num w:numId="59">
    <w:abstractNumId w:val="19"/>
  </w:num>
  <w:num w:numId="60">
    <w:abstractNumId w:val="43"/>
  </w:num>
  <w:num w:numId="61">
    <w:abstractNumId w:val="30"/>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63F"/>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6B5"/>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56E"/>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31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6E8B"/>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B1A"/>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52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6E"/>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387"/>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2D1C"/>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20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474"/>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09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8179-314E-426F-9169-6E0FF14C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20037</Words>
  <Characters>120226</Characters>
  <Application>Microsoft Office Word</Application>
  <DocSecurity>4</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139984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Wilczewska Iwona</cp:lastModifiedBy>
  <cp:revision>2</cp:revision>
  <cp:lastPrinted>2023-04-26T07:10:00Z</cp:lastPrinted>
  <dcterms:created xsi:type="dcterms:W3CDTF">2023-09-26T10:02:00Z</dcterms:created>
  <dcterms:modified xsi:type="dcterms:W3CDTF">2023-09-26T10:02:00Z</dcterms:modified>
</cp:coreProperties>
</file>